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650" w:rsidRDefault="00EA1650" w:rsidP="00EA16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ТРОСТЯНСКОГО СЕЛЬСКОГО ПОСЕЛЕНИЯ</w:t>
      </w:r>
    </w:p>
    <w:p w:rsidR="00EA1650" w:rsidRDefault="00EA1650" w:rsidP="00EA16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НОВОАННИНСКОГО МУНИЦИПАЛЬНОГО РАЙОНА</w:t>
      </w:r>
    </w:p>
    <w:p w:rsidR="00EA1650" w:rsidRDefault="00EA1650" w:rsidP="00EA16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EA1650" w:rsidRDefault="00EA1650" w:rsidP="00EA16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1650" w:rsidRDefault="00EA1650" w:rsidP="00EA16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1650" w:rsidRDefault="00EA1650" w:rsidP="00EA16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№ 27-П</w:t>
      </w:r>
    </w:p>
    <w:p w:rsidR="00EA1650" w:rsidRDefault="00EA1650" w:rsidP="00EA16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01 июня 2020г.</w:t>
      </w:r>
    </w:p>
    <w:p w:rsidR="00EA1650" w:rsidRDefault="00EA1650" w:rsidP="00EA1650">
      <w:pPr>
        <w:rPr>
          <w:rFonts w:ascii="Times New Roman" w:hAnsi="Times New Roman" w:cs="Times New Roman"/>
          <w:sz w:val="24"/>
          <w:szCs w:val="24"/>
        </w:rPr>
      </w:pPr>
    </w:p>
    <w:p w:rsidR="00EA1650" w:rsidRDefault="00EA1650" w:rsidP="00EA16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 внесении изменений в пункт 4.6 Положения о проведении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экспертизы правовых актов и проектов нормативных правовых актов администрации Тростянского сельского поселения, утвержденного постановлением администрации Тростянского сельского поселения Новоаннинского муниципального района Волгоградской области от 07.12.2016г. № 62»</w:t>
      </w:r>
    </w:p>
    <w:p w:rsidR="00EA1650" w:rsidRDefault="00EA1650" w:rsidP="00EA16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Рассмотрев протест прокурора Новоаннинского района  на пункт 4.6 Положения о проведении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экспертизы правовых актов и проектов нормативных правовых актов администрации Тростянского сельского поселения, утвержденного постановлением администрации Тростянского сельского поселения Новоаннинского муниципального района Волгоградской области от 07.12.2016г. № 62»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далее Положение) для приведения вышеуказанного пункта Положения в соответствие с действующим законодательством администрация Тростянского сельского поселения постановляет :</w:t>
      </w:r>
    </w:p>
    <w:p w:rsidR="00EA1650" w:rsidRDefault="00EA1650" w:rsidP="00EA16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1.Пункт 4.6  Положения изложить в новой редакции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A1650" w:rsidRPr="00B40F47" w:rsidRDefault="00EA1650" w:rsidP="00EA1650">
      <w:pPr>
        <w:rPr>
          <w:rFonts w:ascii="Times New Roman" w:hAnsi="Times New Roman" w:cs="Times New Roman"/>
          <w:sz w:val="24"/>
          <w:szCs w:val="24"/>
        </w:rPr>
      </w:pPr>
      <w:r w:rsidRPr="00B40F47">
        <w:rPr>
          <w:rFonts w:ascii="Times New Roman" w:hAnsi="Times New Roman" w:cs="Times New Roman"/>
          <w:sz w:val="24"/>
          <w:szCs w:val="24"/>
        </w:rPr>
        <w:t xml:space="preserve">«4.6 </w:t>
      </w:r>
      <w:r w:rsidR="00B40F47" w:rsidRPr="00B40F47">
        <w:rPr>
          <w:rFonts w:ascii="Times New Roman" w:hAnsi="Times New Roman" w:cs="Times New Roman"/>
          <w:sz w:val="24"/>
          <w:szCs w:val="24"/>
        </w:rPr>
        <w:t xml:space="preserve">. Заключение </w:t>
      </w:r>
      <w:proofErr w:type="spellStart"/>
      <w:r w:rsidR="00B40F47" w:rsidRPr="00B40F47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="00B40F47" w:rsidRPr="00B40F47">
        <w:rPr>
          <w:rFonts w:ascii="Times New Roman" w:hAnsi="Times New Roman" w:cs="Times New Roman"/>
          <w:sz w:val="24"/>
          <w:szCs w:val="24"/>
        </w:rPr>
        <w:t xml:space="preserve"> экспертизы носит рекомендательный характер и подлежит обязательному рассмотрению в тридцатидневный срок со дня его получения</w:t>
      </w:r>
      <w:proofErr w:type="gramStart"/>
      <w:r w:rsidR="00B40F47" w:rsidRPr="00B40F47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EA1650" w:rsidRDefault="00EA1650" w:rsidP="00EA16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2.Настоящее постановление вступает в силу со дня его подписания.</w:t>
      </w:r>
    </w:p>
    <w:p w:rsidR="00B40F47" w:rsidRDefault="00B40F47" w:rsidP="00EA1650">
      <w:pPr>
        <w:rPr>
          <w:rFonts w:ascii="Times New Roman" w:hAnsi="Times New Roman" w:cs="Times New Roman"/>
          <w:sz w:val="24"/>
          <w:szCs w:val="24"/>
        </w:rPr>
      </w:pPr>
    </w:p>
    <w:p w:rsidR="00EA1650" w:rsidRDefault="00EA1650" w:rsidP="00EA16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Тростянского </w:t>
      </w:r>
    </w:p>
    <w:p w:rsidR="00EA1650" w:rsidRDefault="00EA1650" w:rsidP="00EA16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А.Н.Анисов</w:t>
      </w:r>
    </w:p>
    <w:p w:rsidR="008010AA" w:rsidRDefault="008010AA"/>
    <w:sectPr w:rsidR="00801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>
    <w:useFELayout/>
  </w:compat>
  <w:rsids>
    <w:rsidRoot w:val="00EA1650"/>
    <w:rsid w:val="008010AA"/>
    <w:rsid w:val="00B40F47"/>
    <w:rsid w:val="00EA1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D7002-8EFF-4C89-B95E-A6987926E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4</cp:revision>
  <cp:lastPrinted>2020-06-19T10:49:00Z</cp:lastPrinted>
  <dcterms:created xsi:type="dcterms:W3CDTF">2020-06-19T10:36:00Z</dcterms:created>
  <dcterms:modified xsi:type="dcterms:W3CDTF">2020-06-19T10:49:00Z</dcterms:modified>
</cp:coreProperties>
</file>