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F7" w:rsidRPr="00F4784F" w:rsidRDefault="00F4784F" w:rsidP="00F47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84F">
        <w:rPr>
          <w:rFonts w:ascii="Times New Roman" w:hAnsi="Times New Roman" w:cs="Times New Roman"/>
          <w:sz w:val="28"/>
          <w:szCs w:val="28"/>
        </w:rPr>
        <w:t>АДМИНИСТРАЦИЯ ТРОСТЯНСКОГО СЕЛЬСКОГО ПОСЕЛЕНИЯ</w:t>
      </w:r>
    </w:p>
    <w:p w:rsidR="00F4784F" w:rsidRPr="00F4784F" w:rsidRDefault="00F4784F" w:rsidP="00F47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84F">
        <w:rPr>
          <w:rFonts w:ascii="Times New Roman" w:hAnsi="Times New Roman" w:cs="Times New Roman"/>
          <w:sz w:val="28"/>
          <w:szCs w:val="28"/>
        </w:rPr>
        <w:t>НОВОАННИНСКОГО МУНИЦИПАЛЬНОГО РАЙОНА</w:t>
      </w:r>
    </w:p>
    <w:p w:rsidR="00F4784F" w:rsidRDefault="00F4784F" w:rsidP="00F47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84F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F4784F" w:rsidRPr="00F4784F" w:rsidRDefault="00F4784F" w:rsidP="00F478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784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F4784F" w:rsidRDefault="00F4784F" w:rsidP="00F478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</w:t>
      </w:r>
      <w:r w:rsidR="001D176A">
        <w:rPr>
          <w:rFonts w:ascii="Times New Roman" w:hAnsi="Times New Roman" w:cs="Times New Roman"/>
          <w:sz w:val="28"/>
          <w:szCs w:val="28"/>
        </w:rPr>
        <w:t>31</w:t>
      </w:r>
    </w:p>
    <w:p w:rsidR="00F4784F" w:rsidRDefault="001D176A" w:rsidP="00F4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 октября</w:t>
      </w:r>
      <w:r w:rsidR="00F4784F">
        <w:rPr>
          <w:rFonts w:ascii="Times New Roman" w:hAnsi="Times New Roman" w:cs="Times New Roman"/>
          <w:sz w:val="28"/>
          <w:szCs w:val="28"/>
        </w:rPr>
        <w:t xml:space="preserve"> 2017г.</w:t>
      </w:r>
    </w:p>
    <w:p w:rsidR="00F4784F" w:rsidRDefault="00F4784F" w:rsidP="00F4784F">
      <w:pPr>
        <w:rPr>
          <w:rFonts w:ascii="Times New Roman" w:hAnsi="Times New Roman" w:cs="Times New Roman"/>
          <w:sz w:val="28"/>
          <w:szCs w:val="28"/>
        </w:rPr>
      </w:pPr>
    </w:p>
    <w:p w:rsidR="00F4784F" w:rsidRDefault="00F4784F" w:rsidP="00F4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Тростянского сельского поселения Новоаннинского муниципального района Волгоградской области», утвержденного постановлением администрации Тростянского сельского поселения Новоаннинского муниципального района Волгоградской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15.09.2015г. № 36 «Об утверждении административного регламента исполнения муниципальной функции «Осуществление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Тростянского сельского поселения Новоаннинского муниципального района Волгоградской области»</w:t>
      </w:r>
    </w:p>
    <w:p w:rsidR="00F4784F" w:rsidRDefault="00F4784F" w:rsidP="00F4784F">
      <w:pPr>
        <w:rPr>
          <w:rFonts w:ascii="Times New Roman" w:hAnsi="Times New Roman" w:cs="Times New Roman"/>
          <w:sz w:val="28"/>
          <w:szCs w:val="28"/>
        </w:rPr>
      </w:pPr>
    </w:p>
    <w:p w:rsidR="00F4784F" w:rsidRDefault="00F4784F" w:rsidP="00F4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A4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приведение в соответствие с действующим законодательством</w:t>
      </w:r>
      <w:r w:rsidRPr="00F47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Тростянского сельского поселения Новоаннинского муниципального района Волгоградской области»</w:t>
      </w:r>
      <w:r w:rsidRPr="00F47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Тростянского сельского поселения Новоаннинского муниципального района Волгоградской области от 15.09.2015г. № 36 «Об утверждении административного регламента исполнения муниципальной функции «Осуществление муниципального контроля за сохранностью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границах населенных пунктов Тростянского сельского поселения Новоаннинского муниципального района Волгоградской области» далее Регламента,  постановляю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D0A47" w:rsidRDefault="004D0A47" w:rsidP="00F4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1.Пункт 2.6.2 Регламента дополнить абзацем три следующего содержания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D0A47" w:rsidRDefault="004D0A47" w:rsidP="00F4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«-  при проведении проверки должностные лица органа государственного контроля (надзора), органа муниципального контроля  не вправе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Федерации»</w:t>
      </w:r>
    </w:p>
    <w:p w:rsidR="004D0A47" w:rsidRDefault="004D0A47" w:rsidP="00F4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Постановление вступает в силу со дня подписания и подлежит опубликованию в официальном источнике опубликования «Сельский вестник».</w:t>
      </w:r>
    </w:p>
    <w:p w:rsidR="004D0A47" w:rsidRDefault="004D0A47" w:rsidP="00F4784F">
      <w:pPr>
        <w:rPr>
          <w:rFonts w:ascii="Times New Roman" w:hAnsi="Times New Roman" w:cs="Times New Roman"/>
          <w:sz w:val="28"/>
          <w:szCs w:val="28"/>
        </w:rPr>
      </w:pPr>
    </w:p>
    <w:p w:rsidR="004D0A47" w:rsidRDefault="004D0A47" w:rsidP="00F4784F">
      <w:pPr>
        <w:rPr>
          <w:rFonts w:ascii="Times New Roman" w:hAnsi="Times New Roman" w:cs="Times New Roman"/>
          <w:sz w:val="28"/>
          <w:szCs w:val="28"/>
        </w:rPr>
      </w:pPr>
    </w:p>
    <w:p w:rsidR="004D0A47" w:rsidRDefault="004D0A47" w:rsidP="00F4784F">
      <w:pPr>
        <w:rPr>
          <w:rFonts w:ascii="Times New Roman" w:hAnsi="Times New Roman" w:cs="Times New Roman"/>
          <w:sz w:val="28"/>
          <w:szCs w:val="28"/>
        </w:rPr>
      </w:pPr>
    </w:p>
    <w:p w:rsidR="004D0A47" w:rsidRDefault="004D0A47" w:rsidP="00F4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Тростянского</w:t>
      </w:r>
    </w:p>
    <w:p w:rsidR="004D0A47" w:rsidRDefault="004D0A47" w:rsidP="00F4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С.В.Волков</w:t>
      </w:r>
    </w:p>
    <w:p w:rsidR="00F4784F" w:rsidRPr="00F4784F" w:rsidRDefault="00F4784F" w:rsidP="00F4784F">
      <w:pPr>
        <w:rPr>
          <w:rFonts w:ascii="Times New Roman" w:hAnsi="Times New Roman" w:cs="Times New Roman"/>
          <w:sz w:val="28"/>
          <w:szCs w:val="28"/>
        </w:rPr>
      </w:pPr>
    </w:p>
    <w:sectPr w:rsidR="00F4784F" w:rsidRPr="00F4784F" w:rsidSect="00AD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84F"/>
    <w:rsid w:val="001D176A"/>
    <w:rsid w:val="004D0A47"/>
    <w:rsid w:val="00AD6DF7"/>
    <w:rsid w:val="00F4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2017-10-05T06:36:00Z</cp:lastPrinted>
  <dcterms:created xsi:type="dcterms:W3CDTF">2017-09-07T06:01:00Z</dcterms:created>
  <dcterms:modified xsi:type="dcterms:W3CDTF">2017-10-05T06:37:00Z</dcterms:modified>
</cp:coreProperties>
</file>