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0B" w:rsidRPr="00114A58" w:rsidRDefault="0026760B" w:rsidP="0026760B">
      <w:pPr>
        <w:ind w:righ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58">
        <w:rPr>
          <w:rFonts w:ascii="Times New Roman" w:hAnsi="Times New Roman" w:cs="Times New Roman"/>
          <w:b/>
          <w:sz w:val="24"/>
          <w:szCs w:val="24"/>
        </w:rPr>
        <w:t>АДМИНИСТРАЦИЯ ТРОСТЯНСКОГО СЕЛЬСКОГО ПОСЕЛЕНИЯ</w:t>
      </w:r>
    </w:p>
    <w:p w:rsidR="0026760B" w:rsidRPr="00114A58" w:rsidRDefault="0026760B" w:rsidP="0026760B">
      <w:pPr>
        <w:ind w:left="-540" w:right="-569" w:hanging="60"/>
        <w:jc w:val="center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t xml:space="preserve">НОВОАННИНСКОГО МУНИЦИПАЛЬНОГО РАЙОНА </w:t>
      </w:r>
    </w:p>
    <w:p w:rsidR="0026760B" w:rsidRPr="00114A58" w:rsidRDefault="0026760B" w:rsidP="0026760B">
      <w:pPr>
        <w:ind w:left="-540" w:right="-569" w:hanging="60"/>
        <w:jc w:val="center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6760B" w:rsidRPr="00114A58" w:rsidRDefault="0026760B" w:rsidP="0026760B">
      <w:pPr>
        <w:ind w:left="-540" w:hanging="60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6760B" w:rsidRPr="00114A58" w:rsidRDefault="0026760B" w:rsidP="0026760B">
      <w:pPr>
        <w:ind w:left="-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58">
        <w:rPr>
          <w:rFonts w:ascii="Times New Roman" w:hAnsi="Times New Roman" w:cs="Times New Roman"/>
          <w:b/>
          <w:sz w:val="24"/>
          <w:szCs w:val="24"/>
        </w:rPr>
        <w:t xml:space="preserve">             ПОСТАНОВЛЕНИЕ</w:t>
      </w:r>
    </w:p>
    <w:p w:rsidR="0026760B" w:rsidRPr="00114A58" w:rsidRDefault="0026760B" w:rsidP="0026760B">
      <w:pPr>
        <w:ind w:left="-1620"/>
        <w:rPr>
          <w:rFonts w:ascii="Times New Roman" w:hAnsi="Times New Roman" w:cs="Times New Roman"/>
          <w:b/>
          <w:sz w:val="24"/>
          <w:szCs w:val="24"/>
        </w:rPr>
      </w:pPr>
    </w:p>
    <w:p w:rsidR="0026760B" w:rsidRPr="00114A58" w:rsidRDefault="00114A58" w:rsidP="00267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58">
        <w:rPr>
          <w:rFonts w:ascii="Times New Roman" w:hAnsi="Times New Roman" w:cs="Times New Roman"/>
          <w:b/>
          <w:sz w:val="24"/>
          <w:szCs w:val="24"/>
        </w:rPr>
        <w:t xml:space="preserve"> от 23 ноября</w:t>
      </w:r>
      <w:r w:rsidR="0026760B" w:rsidRPr="00114A58">
        <w:rPr>
          <w:rFonts w:ascii="Times New Roman" w:hAnsi="Times New Roman" w:cs="Times New Roman"/>
          <w:b/>
          <w:sz w:val="24"/>
          <w:szCs w:val="24"/>
        </w:rPr>
        <w:t xml:space="preserve"> 2017 г.                                                               №</w:t>
      </w:r>
      <w:r w:rsidRPr="00114A58">
        <w:rPr>
          <w:rFonts w:ascii="Times New Roman" w:hAnsi="Times New Roman" w:cs="Times New Roman"/>
          <w:b/>
          <w:sz w:val="24"/>
          <w:szCs w:val="24"/>
        </w:rPr>
        <w:t>44</w:t>
      </w:r>
      <w:r w:rsidR="0026760B" w:rsidRPr="00114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60B" w:rsidRPr="00114A58" w:rsidRDefault="0026760B" w:rsidP="0026760B">
      <w:pPr>
        <w:rPr>
          <w:rFonts w:ascii="Times New Roman" w:hAnsi="Times New Roman" w:cs="Times New Roman"/>
          <w:b/>
          <w:sz w:val="24"/>
          <w:szCs w:val="24"/>
        </w:rPr>
      </w:pPr>
    </w:p>
    <w:p w:rsidR="0064777D" w:rsidRPr="00114A58" w:rsidRDefault="0026760B" w:rsidP="0064777D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114A58">
        <w:rPr>
          <w:rStyle w:val="a3"/>
          <w:b/>
          <w:bCs/>
          <w:color w:val="auto"/>
          <w:sz w:val="24"/>
          <w:szCs w:val="24"/>
          <w:u w:val="none"/>
        </w:rPr>
        <w:t xml:space="preserve">О внесении изменений в </w:t>
      </w:r>
      <w:r w:rsidRPr="00114A58">
        <w:rPr>
          <w:rFonts w:ascii="Times New Roman" w:hAnsi="Times New Roman"/>
          <w:b/>
          <w:bCs/>
          <w:sz w:val="24"/>
          <w:szCs w:val="24"/>
        </w:rPr>
        <w:t>административный регламент по предоставлению муниципальной услуги «</w:t>
      </w:r>
      <w:r w:rsidR="0064777D" w:rsidRPr="00114A58">
        <w:rPr>
          <w:rFonts w:ascii="Times New Roman" w:hAnsi="Times New Roman"/>
          <w:b/>
          <w:bCs/>
          <w:sz w:val="24"/>
          <w:szCs w:val="24"/>
        </w:rPr>
        <w:t>Исполнение запросов о предоставлении информации</w:t>
      </w:r>
    </w:p>
    <w:p w:rsidR="0064777D" w:rsidRPr="00114A58" w:rsidRDefault="0064777D" w:rsidP="0064777D">
      <w:pPr>
        <w:pStyle w:val="a4"/>
        <w:rPr>
          <w:rFonts w:ascii="Times New Roman" w:hAnsi="Times New Roman"/>
          <w:sz w:val="24"/>
          <w:szCs w:val="24"/>
        </w:rPr>
      </w:pPr>
      <w:r w:rsidRPr="00114A58">
        <w:rPr>
          <w:rFonts w:ascii="Times New Roman" w:hAnsi="Times New Roman"/>
          <w:b/>
          <w:bCs/>
          <w:sz w:val="24"/>
          <w:szCs w:val="24"/>
        </w:rPr>
        <w:t xml:space="preserve"> (социально-правовые и тематические вопросы)</w:t>
      </w:r>
      <w:r w:rsidRPr="00114A58">
        <w:rPr>
          <w:rFonts w:ascii="Times New Roman" w:hAnsi="Times New Roman"/>
          <w:sz w:val="24"/>
          <w:szCs w:val="24"/>
        </w:rPr>
        <w:t>»</w:t>
      </w:r>
    </w:p>
    <w:p w:rsidR="0026760B" w:rsidRPr="00114A58" w:rsidRDefault="0064777D" w:rsidP="0026760B">
      <w:pPr>
        <w:ind w:righ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A58">
        <w:rPr>
          <w:rFonts w:ascii="Times New Roman" w:hAnsi="Times New Roman" w:cs="Times New Roman"/>
          <w:b/>
          <w:bCs/>
          <w:sz w:val="24"/>
          <w:szCs w:val="24"/>
        </w:rPr>
        <w:t>,утвержденный постановление</w:t>
      </w:r>
      <w:r w:rsidR="0045244C">
        <w:rPr>
          <w:rFonts w:ascii="Times New Roman" w:hAnsi="Times New Roman" w:cs="Times New Roman"/>
          <w:b/>
          <w:bCs/>
          <w:sz w:val="24"/>
          <w:szCs w:val="24"/>
        </w:rPr>
        <w:t xml:space="preserve">м администрации Тростянского сельского поселения от </w:t>
      </w:r>
      <w:r w:rsidRPr="00114A58">
        <w:rPr>
          <w:rFonts w:ascii="Times New Roman" w:hAnsi="Times New Roman" w:cs="Times New Roman"/>
          <w:b/>
          <w:bCs/>
          <w:sz w:val="24"/>
          <w:szCs w:val="24"/>
        </w:rPr>
        <w:t>16.07.2012г. № 11</w:t>
      </w:r>
    </w:p>
    <w:p w:rsidR="0026760B" w:rsidRPr="00114A58" w:rsidRDefault="0026760B" w:rsidP="0026760B">
      <w:pPr>
        <w:ind w:right="31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77D" w:rsidRPr="00114A58" w:rsidRDefault="0026760B" w:rsidP="0064777D">
      <w:pPr>
        <w:ind w:left="-142" w:right="-143" w:firstLine="709"/>
        <w:rPr>
          <w:rFonts w:ascii="Times New Roman" w:hAnsi="Times New Roman" w:cs="Times New Roman"/>
          <w:bCs/>
          <w:sz w:val="24"/>
          <w:szCs w:val="24"/>
        </w:rPr>
      </w:pPr>
      <w:r w:rsidRPr="00114A58">
        <w:rPr>
          <w:rFonts w:ascii="Times New Roman" w:hAnsi="Times New Roman" w:cs="Times New Roman"/>
          <w:bCs/>
          <w:sz w:val="24"/>
          <w:szCs w:val="24"/>
        </w:rPr>
        <w:t xml:space="preserve">       Для приведения в соответствие с Постановлением Правительства Российской Федерации от 25.08.2012г.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и муниципальных услуг» административного регламента по предоставлению муниципальной услуги «</w:t>
      </w:r>
      <w:r w:rsidR="0064777D" w:rsidRPr="00114A58">
        <w:rPr>
          <w:rFonts w:ascii="Times New Roman" w:hAnsi="Times New Roman" w:cs="Times New Roman"/>
          <w:bCs/>
          <w:sz w:val="24"/>
          <w:szCs w:val="24"/>
        </w:rPr>
        <w:t>Исполнение запросов о предоставлении информации (социально-правовые и тематические вопросы)</w:t>
      </w:r>
      <w:r w:rsidR="0064777D" w:rsidRPr="00114A58">
        <w:rPr>
          <w:rFonts w:ascii="Times New Roman" w:hAnsi="Times New Roman" w:cs="Times New Roman"/>
          <w:sz w:val="24"/>
          <w:szCs w:val="24"/>
        </w:rPr>
        <w:t>»</w:t>
      </w:r>
      <w:r w:rsidR="0064777D" w:rsidRPr="00114A58">
        <w:rPr>
          <w:rFonts w:ascii="Times New Roman" w:hAnsi="Times New Roman" w:cs="Times New Roman"/>
          <w:bCs/>
          <w:sz w:val="24"/>
          <w:szCs w:val="24"/>
        </w:rPr>
        <w:t xml:space="preserve"> утвержденного постановлением администрации </w:t>
      </w:r>
      <w:proofErr w:type="spellStart"/>
      <w:r w:rsidR="0064777D" w:rsidRPr="00114A58">
        <w:rPr>
          <w:rFonts w:ascii="Times New Roman" w:hAnsi="Times New Roman" w:cs="Times New Roman"/>
          <w:bCs/>
          <w:sz w:val="24"/>
          <w:szCs w:val="24"/>
        </w:rPr>
        <w:t>Тротя</w:t>
      </w:r>
      <w:r w:rsidR="00B216A8" w:rsidRPr="00114A58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B216A8" w:rsidRPr="00114A5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16.07.2012г. № 11</w:t>
      </w:r>
      <w:r w:rsidR="0064777D" w:rsidRPr="00114A58">
        <w:rPr>
          <w:rFonts w:ascii="Times New Roman" w:hAnsi="Times New Roman" w:cs="Times New Roman"/>
          <w:bCs/>
          <w:sz w:val="24"/>
          <w:szCs w:val="24"/>
        </w:rPr>
        <w:t xml:space="preserve"> (далее Регламент) администрация Тростянского сельского поселения постановляет</w:t>
      </w:r>
      <w:proofErr w:type="gramStart"/>
      <w:r w:rsidR="0064777D" w:rsidRPr="00114A5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64777D" w:rsidRPr="00114A58" w:rsidRDefault="0064777D" w:rsidP="0064777D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26760B" w:rsidRPr="00114A58" w:rsidRDefault="0026760B" w:rsidP="0026760B">
      <w:pPr>
        <w:ind w:left="-709" w:right="-143" w:firstLine="709"/>
        <w:rPr>
          <w:rFonts w:ascii="Times New Roman" w:hAnsi="Times New Roman" w:cs="Times New Roman"/>
          <w:bCs/>
          <w:sz w:val="24"/>
          <w:szCs w:val="24"/>
        </w:rPr>
      </w:pPr>
      <w:r w:rsidRPr="00114A58">
        <w:rPr>
          <w:rFonts w:ascii="Times New Roman" w:hAnsi="Times New Roman" w:cs="Times New Roman"/>
          <w:bCs/>
          <w:sz w:val="24"/>
          <w:szCs w:val="24"/>
        </w:rPr>
        <w:t xml:space="preserve">   1.Внести следующие изменения</w:t>
      </w:r>
      <w:proofErr w:type="gramStart"/>
      <w:r w:rsidRPr="00114A5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26760B" w:rsidRPr="00114A58" w:rsidRDefault="0026760B" w:rsidP="0026760B">
      <w:pPr>
        <w:ind w:left="-142" w:right="-143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4A58">
        <w:rPr>
          <w:rFonts w:ascii="Times New Roman" w:hAnsi="Times New Roman" w:cs="Times New Roman"/>
          <w:bCs/>
          <w:sz w:val="24"/>
          <w:szCs w:val="24"/>
        </w:rPr>
        <w:t>1.1.Пункт  2.7.</w:t>
      </w:r>
      <w:r w:rsidRPr="00114A58">
        <w:rPr>
          <w:b/>
          <w:bCs/>
          <w:sz w:val="24"/>
          <w:szCs w:val="24"/>
        </w:rPr>
        <w:t xml:space="preserve"> </w:t>
      </w:r>
      <w:r w:rsidRPr="00114A58">
        <w:rPr>
          <w:rFonts w:ascii="Times New Roman" w:eastAsia="Times New Roman" w:hAnsi="Times New Roman" w:cs="Times New Roman"/>
          <w:bCs/>
          <w:sz w:val="24"/>
          <w:szCs w:val="24"/>
        </w:rPr>
        <w:t>Исчерпывающий перечень оснований для отказа в приеме документов для предоставления муниципальной услуги</w:t>
      </w:r>
      <w:r w:rsidRPr="00114A58">
        <w:rPr>
          <w:b/>
          <w:bCs/>
          <w:sz w:val="24"/>
          <w:szCs w:val="24"/>
        </w:rPr>
        <w:t xml:space="preserve"> </w:t>
      </w:r>
      <w:r w:rsidRPr="00114A58">
        <w:rPr>
          <w:rFonts w:ascii="Times New Roman" w:hAnsi="Times New Roman" w:cs="Times New Roman"/>
          <w:sz w:val="24"/>
          <w:szCs w:val="24"/>
        </w:rPr>
        <w:t>Регламента дополнить абзацем следующего содержания</w:t>
      </w:r>
      <w:proofErr w:type="gramStart"/>
      <w:r w:rsidRPr="00114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6760B" w:rsidRPr="00114A58" w:rsidRDefault="0026760B" w:rsidP="0026760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6760B" w:rsidRPr="00114A58" w:rsidRDefault="0026760B" w:rsidP="0026760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bCs/>
          <w:sz w:val="24"/>
          <w:szCs w:val="24"/>
        </w:rPr>
        <w:t xml:space="preserve"> «- </w:t>
      </w:r>
      <w:r w:rsidRPr="00114A58">
        <w:rPr>
          <w:rFonts w:ascii="Times New Roman" w:hAnsi="Times New Roman" w:cs="Times New Roman"/>
          <w:sz w:val="24"/>
          <w:szCs w:val="24"/>
        </w:rPr>
        <w:t>подписание  заявления, поданного в электронном виде квалифицированной подписью, при проверке которой выявлено несоблюдение установленных условий признания её действительности</w:t>
      </w:r>
      <w:proofErr w:type="gramStart"/>
      <w:r w:rsidRPr="00114A5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216A8" w:rsidRPr="00114A58" w:rsidRDefault="0026760B" w:rsidP="00B216A8">
      <w:pPr>
        <w:pStyle w:val="a4"/>
        <w:rPr>
          <w:rFonts w:ascii="Times New Roman" w:hAnsi="Times New Roman"/>
          <w:sz w:val="24"/>
          <w:szCs w:val="24"/>
        </w:rPr>
      </w:pPr>
      <w:r w:rsidRPr="00114A58">
        <w:rPr>
          <w:rFonts w:ascii="Times New Roman" w:hAnsi="Times New Roman"/>
          <w:sz w:val="24"/>
          <w:szCs w:val="24"/>
        </w:rPr>
        <w:t xml:space="preserve">     1.2.</w:t>
      </w:r>
      <w:bookmarkStart w:id="0" w:name="sub_300"/>
      <w:r w:rsidRPr="00114A58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="00B216A8" w:rsidRPr="00114A58">
        <w:rPr>
          <w:rFonts w:ascii="Times New Roman" w:hAnsi="Times New Roman"/>
          <w:bCs/>
          <w:color w:val="26282F"/>
          <w:sz w:val="24"/>
          <w:szCs w:val="24"/>
        </w:rPr>
        <w:t>Подпункт 3.2.3 п</w:t>
      </w:r>
      <w:r w:rsidRPr="00114A58">
        <w:rPr>
          <w:rFonts w:ascii="Times New Roman" w:hAnsi="Times New Roman"/>
          <w:bCs/>
          <w:color w:val="26282F"/>
          <w:sz w:val="24"/>
          <w:szCs w:val="24"/>
        </w:rPr>
        <w:t>ункт</w:t>
      </w:r>
      <w:r w:rsidR="00B216A8" w:rsidRPr="00114A58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114A58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="00B216A8" w:rsidRPr="00114A58">
        <w:rPr>
          <w:rFonts w:ascii="Times New Roman" w:hAnsi="Times New Roman"/>
          <w:sz w:val="24"/>
          <w:szCs w:val="24"/>
        </w:rPr>
        <w:t>3.2.</w:t>
      </w:r>
      <w:r w:rsidRPr="00114A58">
        <w:rPr>
          <w:rFonts w:ascii="Times New Roman" w:hAnsi="Times New Roman"/>
          <w:sz w:val="24"/>
          <w:szCs w:val="24"/>
        </w:rPr>
        <w:t xml:space="preserve"> </w:t>
      </w:r>
      <w:r w:rsidR="00B216A8" w:rsidRPr="00114A58">
        <w:rPr>
          <w:rFonts w:ascii="Times New Roman" w:hAnsi="Times New Roman"/>
          <w:bCs/>
          <w:sz w:val="24"/>
          <w:szCs w:val="24"/>
        </w:rPr>
        <w:t>Регистрация запроса</w:t>
      </w:r>
      <w:r w:rsidR="00B216A8" w:rsidRPr="00114A58">
        <w:rPr>
          <w:rFonts w:ascii="Times New Roman" w:hAnsi="Times New Roman"/>
          <w:sz w:val="24"/>
          <w:szCs w:val="24"/>
        </w:rPr>
        <w:t xml:space="preserve"> Регламента</w:t>
      </w:r>
    </w:p>
    <w:p w:rsidR="0026760B" w:rsidRPr="00114A58" w:rsidRDefault="00DF169B" w:rsidP="002676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proofErr w:type="gramStart"/>
      <w:r w:rsidRPr="00114A58">
        <w:rPr>
          <w:rFonts w:ascii="Times New Roman" w:hAnsi="Times New Roman" w:cs="Times New Roman"/>
          <w:sz w:val="24"/>
          <w:szCs w:val="24"/>
        </w:rPr>
        <w:t xml:space="preserve"> </w:t>
      </w:r>
      <w:r w:rsidR="0026760B" w:rsidRPr="00114A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bookmarkEnd w:id="0"/>
    <w:p w:rsidR="0026760B" w:rsidRPr="00114A58" w:rsidRDefault="0026760B" w:rsidP="0026760B">
      <w:pPr>
        <w:jc w:val="both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lastRenderedPageBreak/>
        <w:t xml:space="preserve"> « Заявки</w:t>
      </w:r>
      <w:proofErr w:type="gramStart"/>
      <w:r w:rsidRPr="00114A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4A58">
        <w:rPr>
          <w:rFonts w:ascii="Times New Roman" w:hAnsi="Times New Roman" w:cs="Times New Roman"/>
          <w:sz w:val="24"/>
          <w:szCs w:val="24"/>
        </w:rPr>
        <w:t xml:space="preserve"> поданные за получением услуги  в электронном виде, подписанные квалифицированной подписью, в установленном порядке проверяются на действительность квалифицированной подписи, с использованием которой подписан электронный документ (пакет электронных документов) о предоставлении услуги, и предусматривают проверку соблюдения условий, указанных в статье 11 Федерального закона «Об электронной подписи» от 06 апреля 2011 г. №63-ФЗ  (далее - проверка квалифицированной подписи).</w:t>
      </w:r>
    </w:p>
    <w:p w:rsidR="0026760B" w:rsidRPr="00114A58" w:rsidRDefault="0026760B" w:rsidP="0026760B">
      <w:pPr>
        <w:jc w:val="both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t>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26760B" w:rsidRPr="00114A58" w:rsidRDefault="0026760B" w:rsidP="002676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A58">
        <w:rPr>
          <w:rFonts w:ascii="Times New Roman" w:hAnsi="Times New Roman" w:cs="Times New Roman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приёме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</w:t>
      </w:r>
      <w:proofErr w:type="gramEnd"/>
      <w:r w:rsidRPr="00114A58">
        <w:rPr>
          <w:rFonts w:ascii="Times New Roman" w:hAnsi="Times New Roman" w:cs="Times New Roman"/>
          <w:sz w:val="24"/>
          <w:szCs w:val="24"/>
        </w:rPr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6760B" w:rsidRPr="00114A58" w:rsidRDefault="0026760B" w:rsidP="0026760B">
      <w:pPr>
        <w:jc w:val="both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t>2.Постановление вступает в силу со дня подписания и подлежит опубликованию в установленном порядке.</w:t>
      </w:r>
    </w:p>
    <w:p w:rsidR="0026760B" w:rsidRPr="00114A58" w:rsidRDefault="0026760B" w:rsidP="00267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60B" w:rsidRPr="00114A58" w:rsidRDefault="0026760B" w:rsidP="00267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60B" w:rsidRPr="00114A58" w:rsidRDefault="0026760B" w:rsidP="0026760B">
      <w:pPr>
        <w:jc w:val="both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t>Глава Тростянского</w:t>
      </w:r>
    </w:p>
    <w:p w:rsidR="0026760B" w:rsidRPr="00114A58" w:rsidRDefault="0026760B" w:rsidP="0026760B">
      <w:pPr>
        <w:jc w:val="both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С.В.Волков</w:t>
      </w:r>
    </w:p>
    <w:p w:rsidR="008E159F" w:rsidRDefault="008E159F"/>
    <w:sectPr w:rsidR="008E159F" w:rsidSect="00FD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60B"/>
    <w:rsid w:val="00114A58"/>
    <w:rsid w:val="0026760B"/>
    <w:rsid w:val="0045244C"/>
    <w:rsid w:val="0064777D"/>
    <w:rsid w:val="008E159F"/>
    <w:rsid w:val="00A62CCD"/>
    <w:rsid w:val="00B216A8"/>
    <w:rsid w:val="00DF169B"/>
    <w:rsid w:val="00FD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60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6477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2017-12-06T11:32:00Z</cp:lastPrinted>
  <dcterms:created xsi:type="dcterms:W3CDTF">2017-12-05T12:55:00Z</dcterms:created>
  <dcterms:modified xsi:type="dcterms:W3CDTF">2017-12-06T11:32:00Z</dcterms:modified>
</cp:coreProperties>
</file>