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5" w:rsidRPr="00954F9B" w:rsidRDefault="00954F9B" w:rsidP="00954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F9B"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954F9B" w:rsidRPr="00954F9B" w:rsidRDefault="00954F9B" w:rsidP="00954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F9B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954F9B" w:rsidRPr="00954F9B" w:rsidRDefault="00954F9B" w:rsidP="00954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F9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54F9B" w:rsidRPr="00954F9B" w:rsidRDefault="00954F9B" w:rsidP="00954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F9B" w:rsidRDefault="00954F9B" w:rsidP="00954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F9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2772">
        <w:rPr>
          <w:rFonts w:ascii="Times New Roman" w:hAnsi="Times New Roman" w:cs="Times New Roman"/>
          <w:sz w:val="28"/>
          <w:szCs w:val="28"/>
        </w:rPr>
        <w:t>19/37</w:t>
      </w:r>
    </w:p>
    <w:p w:rsidR="00954F9B" w:rsidRDefault="00954F9B" w:rsidP="0095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765B">
        <w:rPr>
          <w:rFonts w:ascii="Times New Roman" w:hAnsi="Times New Roman" w:cs="Times New Roman"/>
          <w:sz w:val="28"/>
          <w:szCs w:val="28"/>
        </w:rPr>
        <w:t xml:space="preserve">  </w:t>
      </w:r>
      <w:r w:rsidR="00342772">
        <w:rPr>
          <w:rFonts w:ascii="Times New Roman" w:hAnsi="Times New Roman" w:cs="Times New Roman"/>
          <w:sz w:val="28"/>
          <w:szCs w:val="28"/>
        </w:rPr>
        <w:t xml:space="preserve">16  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9765B">
        <w:rPr>
          <w:rFonts w:ascii="Times New Roman" w:hAnsi="Times New Roman" w:cs="Times New Roman"/>
          <w:sz w:val="28"/>
          <w:szCs w:val="28"/>
        </w:rPr>
        <w:t>2019г.</w:t>
      </w:r>
    </w:p>
    <w:p w:rsidR="00954F9B" w:rsidRPr="00954F9B" w:rsidRDefault="00954F9B" w:rsidP="00954F9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4F9B">
        <w:rPr>
          <w:rFonts w:ascii="Times New Roman" w:hAnsi="Times New Roman" w:cs="Times New Roman"/>
          <w:b/>
          <w:i/>
          <w:sz w:val="28"/>
          <w:szCs w:val="28"/>
        </w:rPr>
        <w:t>Об устранении нарушений законодательства</w:t>
      </w:r>
    </w:p>
    <w:p w:rsidR="00954F9B" w:rsidRPr="00954F9B" w:rsidRDefault="00954F9B" w:rsidP="00954F9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4F9B">
        <w:rPr>
          <w:rFonts w:ascii="Times New Roman" w:hAnsi="Times New Roman" w:cs="Times New Roman"/>
          <w:b/>
          <w:i/>
          <w:sz w:val="28"/>
          <w:szCs w:val="28"/>
        </w:rPr>
        <w:t>о противодействии коррупции депутатами Думы Тростянского</w:t>
      </w:r>
    </w:p>
    <w:p w:rsidR="00954F9B" w:rsidRPr="00954F9B" w:rsidRDefault="00954F9B" w:rsidP="00954F9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4F9B">
        <w:rPr>
          <w:rFonts w:ascii="Times New Roman" w:hAnsi="Times New Roman" w:cs="Times New Roman"/>
          <w:b/>
          <w:i/>
          <w:sz w:val="28"/>
          <w:szCs w:val="28"/>
        </w:rPr>
        <w:t>сельского поселения Новоаннинского муниципального</w:t>
      </w:r>
    </w:p>
    <w:p w:rsidR="00954F9B" w:rsidRDefault="00954F9B" w:rsidP="00954F9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54F9B">
        <w:rPr>
          <w:rFonts w:ascii="Times New Roman" w:hAnsi="Times New Roman" w:cs="Times New Roman"/>
          <w:b/>
          <w:i/>
          <w:sz w:val="28"/>
          <w:szCs w:val="28"/>
        </w:rPr>
        <w:t>района Волгоградской области</w:t>
      </w:r>
    </w:p>
    <w:p w:rsidR="00954F9B" w:rsidRDefault="00954F9B" w:rsidP="00954F9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81FAD" w:rsidRPr="00954F9B" w:rsidRDefault="00954F9B" w:rsidP="00981FA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 Об общих принципах организации местного  самоуправления в Российской Федерации», Федеральным законом от 25 декабря 2008 года № 273-ФЗ «О противодействии коррупции», рассмотрев представление прокурора Новоаннинского района от 29.08.2019 г. № 86-53-2019 об устранении нарушений законодательства о противодействии коррупции и представленные объяснения депутатов Думы Тростянского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Новоаннинского района Волгогра</w:t>
      </w:r>
      <w:r w:rsidR="00981FAD">
        <w:rPr>
          <w:rFonts w:ascii="Times New Roman" w:hAnsi="Times New Roman" w:cs="Times New Roman"/>
          <w:sz w:val="28"/>
          <w:szCs w:val="28"/>
        </w:rPr>
        <w:t>дской области Аб</w:t>
      </w:r>
      <w:r>
        <w:rPr>
          <w:rFonts w:ascii="Times New Roman" w:hAnsi="Times New Roman" w:cs="Times New Roman"/>
          <w:sz w:val="28"/>
          <w:szCs w:val="28"/>
        </w:rPr>
        <w:t>росимовой С.Н.,</w:t>
      </w:r>
      <w:r w:rsidR="0098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Абросимовым С.Н.,</w:t>
      </w:r>
      <w:r w:rsidR="00981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8B3">
        <w:rPr>
          <w:rFonts w:ascii="Times New Roman" w:hAnsi="Times New Roman" w:cs="Times New Roman"/>
          <w:sz w:val="28"/>
          <w:szCs w:val="28"/>
        </w:rPr>
        <w:t>Бис</w:t>
      </w:r>
      <w:r w:rsidR="00D9765B">
        <w:rPr>
          <w:rFonts w:ascii="Times New Roman" w:hAnsi="Times New Roman" w:cs="Times New Roman"/>
          <w:sz w:val="28"/>
          <w:szCs w:val="28"/>
        </w:rPr>
        <w:t>ингалиевой</w:t>
      </w:r>
      <w:proofErr w:type="spellEnd"/>
      <w:r w:rsidR="00D9765B">
        <w:rPr>
          <w:rFonts w:ascii="Times New Roman" w:hAnsi="Times New Roman" w:cs="Times New Roman"/>
          <w:sz w:val="28"/>
          <w:szCs w:val="28"/>
        </w:rPr>
        <w:t xml:space="preserve"> З.К. </w:t>
      </w:r>
      <w:proofErr w:type="spellStart"/>
      <w:r w:rsidR="00981FAD">
        <w:rPr>
          <w:rFonts w:ascii="Times New Roman" w:hAnsi="Times New Roman" w:cs="Times New Roman"/>
          <w:sz w:val="28"/>
          <w:szCs w:val="28"/>
        </w:rPr>
        <w:t>Меньковой</w:t>
      </w:r>
      <w:proofErr w:type="spellEnd"/>
      <w:r w:rsidR="00981FAD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981FAD">
        <w:rPr>
          <w:rFonts w:ascii="Times New Roman" w:hAnsi="Times New Roman" w:cs="Times New Roman"/>
          <w:sz w:val="28"/>
          <w:szCs w:val="28"/>
        </w:rPr>
        <w:t>Гельцер</w:t>
      </w:r>
      <w:proofErr w:type="spellEnd"/>
      <w:r w:rsidR="00981FAD">
        <w:rPr>
          <w:rFonts w:ascii="Times New Roman" w:hAnsi="Times New Roman" w:cs="Times New Roman"/>
          <w:sz w:val="28"/>
          <w:szCs w:val="28"/>
        </w:rPr>
        <w:t xml:space="preserve"> С.Г., Кривцовой Н.М., Мордвинцевой А.В. и </w:t>
      </w:r>
      <w:proofErr w:type="spellStart"/>
      <w:r w:rsidR="00981FAD">
        <w:rPr>
          <w:rFonts w:ascii="Times New Roman" w:hAnsi="Times New Roman" w:cs="Times New Roman"/>
          <w:sz w:val="28"/>
          <w:szCs w:val="28"/>
        </w:rPr>
        <w:t>Трошковым</w:t>
      </w:r>
      <w:proofErr w:type="spellEnd"/>
      <w:r w:rsidR="00981FAD">
        <w:rPr>
          <w:rFonts w:ascii="Times New Roman" w:hAnsi="Times New Roman" w:cs="Times New Roman"/>
          <w:sz w:val="28"/>
          <w:szCs w:val="28"/>
        </w:rPr>
        <w:t xml:space="preserve"> В.В.</w:t>
      </w:r>
      <w:r w:rsidR="00981FAD" w:rsidRPr="00981FAD">
        <w:rPr>
          <w:rFonts w:ascii="Times New Roman" w:hAnsi="Times New Roman" w:cs="Times New Roman"/>
          <w:sz w:val="28"/>
          <w:szCs w:val="28"/>
        </w:rPr>
        <w:t xml:space="preserve"> </w:t>
      </w:r>
      <w:r w:rsidR="00981FA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981FA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981FAD">
        <w:rPr>
          <w:rFonts w:ascii="Times New Roman" w:hAnsi="Times New Roman" w:cs="Times New Roman"/>
          <w:sz w:val="28"/>
          <w:szCs w:val="28"/>
        </w:rPr>
        <w:t>епутаты Думы Тростянского сельского поселения)</w:t>
      </w:r>
    </w:p>
    <w:p w:rsidR="00981FAD" w:rsidRDefault="00981FAD" w:rsidP="00981FA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AD" w:rsidRDefault="00981FAD" w:rsidP="00954F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Тростянского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81FAD" w:rsidRDefault="00981FAD" w:rsidP="00954F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1.Учитывая характер недостоверности представленных сведений о доходах, расходах, об имуществе и обязательствах имущественного характера депутатов Думы Тростянского сельского поселения Новоаннинского муниципального района Волгоградской области и членов их семей за период с 1 января 2018 года по 31 декабря 2018 года и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нарушение законодательства о противодействии коррупции совершено впервые, а также непреднамеренность действий депутатов Думы Тростянского сельского поселения Новоаннинского муниципального района Волгоградской области не образует коррупционного поступка и отсутствия негативных последствий депутатам Думы Тростянского сельского поселения Абросимовой С.Н., Абросимову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С.Н.,</w:t>
      </w:r>
      <w:r w:rsidR="00D9765B">
        <w:rPr>
          <w:rFonts w:ascii="Times New Roman" w:hAnsi="Times New Roman" w:cs="Times New Roman"/>
          <w:sz w:val="28"/>
          <w:szCs w:val="28"/>
        </w:rPr>
        <w:t>Бисингалиевой</w:t>
      </w:r>
      <w:proofErr w:type="spellEnd"/>
      <w:r w:rsidR="00D9765B">
        <w:rPr>
          <w:rFonts w:ascii="Times New Roman" w:hAnsi="Times New Roman" w:cs="Times New Roman"/>
          <w:sz w:val="28"/>
          <w:szCs w:val="28"/>
        </w:rPr>
        <w:t xml:space="preserve"> З.К.,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Т.А.,Гельцер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65B">
        <w:rPr>
          <w:rFonts w:ascii="Times New Roman" w:hAnsi="Times New Roman" w:cs="Times New Roman"/>
          <w:sz w:val="28"/>
          <w:szCs w:val="28"/>
        </w:rPr>
        <w:t>С.Г.,Кривцовой</w:t>
      </w:r>
      <w:proofErr w:type="spellEnd"/>
      <w:r w:rsidR="00D9765B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М., Мордвинцевой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 допущенные нарушения депутатских полномочий не прекращать</w:t>
      </w:r>
      <w:r w:rsidR="00D9765B">
        <w:rPr>
          <w:rFonts w:ascii="Times New Roman" w:hAnsi="Times New Roman" w:cs="Times New Roman"/>
          <w:sz w:val="28"/>
          <w:szCs w:val="28"/>
        </w:rPr>
        <w:t>.</w:t>
      </w:r>
    </w:p>
    <w:p w:rsidR="00D9765B" w:rsidRDefault="00D9765B" w:rsidP="00954F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2.Указать депутатам Думы Тростянского сельского поселения Новоаннинского муниципального района Волгоградской области Абросимовой С.Н., Абросимову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С.Н.,Бисингалиевой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Т.А.,Гельцер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Кривцовой Н.М., Мордвинцевой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на недопустимость впредь нарушений Федерального закона от 25 декабря 2008 г. № 273-ФЗ «О противодействии коррупции» и исполнения надлежащим образом требований федерального законодательства.</w:t>
      </w:r>
      <w:proofErr w:type="gramEnd"/>
    </w:p>
    <w:p w:rsidR="00D9765B" w:rsidRDefault="00D9765B" w:rsidP="00954F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решение вступает в силу со дня его принятия.</w:t>
      </w:r>
    </w:p>
    <w:p w:rsidR="00D9765B" w:rsidRDefault="00D9765B" w:rsidP="00954F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4.Опубликовать настоящее решение в официальном издании «Сельский вестник» в установленном порядке.</w:t>
      </w:r>
    </w:p>
    <w:p w:rsidR="00D9765B" w:rsidRDefault="00D9765B" w:rsidP="00954F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Тростянского сельского поселения Новоаннинского муниципального района Волгоградской области по местному самоуправлению и социальным вопросам (Кривцова Н.М.)</w:t>
      </w:r>
    </w:p>
    <w:p w:rsidR="00D9765B" w:rsidRDefault="00D9765B" w:rsidP="00954F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65B" w:rsidRDefault="00D9765B" w:rsidP="00954F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765B" w:rsidRDefault="00D9765B" w:rsidP="00954F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Тростянского                                                      А.Н.Анисов</w:t>
      </w:r>
    </w:p>
    <w:p w:rsidR="00D9765B" w:rsidRDefault="00D9765B" w:rsidP="00954F9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1FAD" w:rsidRPr="00954F9B" w:rsidRDefault="00981FA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81FAD" w:rsidRPr="00954F9B" w:rsidSect="0074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4F9B"/>
    <w:rsid w:val="00342772"/>
    <w:rsid w:val="004907AD"/>
    <w:rsid w:val="00743455"/>
    <w:rsid w:val="008D4E83"/>
    <w:rsid w:val="00954F9B"/>
    <w:rsid w:val="00981FAD"/>
    <w:rsid w:val="00B468B3"/>
    <w:rsid w:val="00D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2019-09-16T06:18:00Z</cp:lastPrinted>
  <dcterms:created xsi:type="dcterms:W3CDTF">2019-09-10T05:11:00Z</dcterms:created>
  <dcterms:modified xsi:type="dcterms:W3CDTF">2019-09-16T06:19:00Z</dcterms:modified>
</cp:coreProperties>
</file>