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4E" w:rsidRPr="002C224E" w:rsidRDefault="002C224E" w:rsidP="002C2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2C224E">
        <w:rPr>
          <w:rFonts w:ascii="Times New Roman" w:hAnsi="Times New Roman" w:cs="Times New Roman"/>
          <w:sz w:val="28"/>
          <w:szCs w:val="28"/>
        </w:rPr>
        <w:t>ДУМА ТРОСТЯНСКОГО СЕЛЬСКОГО ПОСЕЛЕНИЯ</w:t>
      </w:r>
    </w:p>
    <w:p w:rsidR="002C224E" w:rsidRPr="002C224E" w:rsidRDefault="002C224E" w:rsidP="002C2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2C224E">
        <w:rPr>
          <w:rFonts w:ascii="Times New Roman" w:hAnsi="Times New Roman" w:cs="Times New Roman"/>
          <w:sz w:val="28"/>
          <w:szCs w:val="28"/>
        </w:rPr>
        <w:t>НОВОАННИНСКОГО МУНИЦИПАЛЬНОГО РАЙОНА</w:t>
      </w:r>
    </w:p>
    <w:p w:rsidR="002C224E" w:rsidRPr="002C224E" w:rsidRDefault="002C224E" w:rsidP="002C2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2C224E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2C224E" w:rsidRPr="002C224E" w:rsidRDefault="002C224E" w:rsidP="002C22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24E" w:rsidRPr="002C224E" w:rsidRDefault="002C224E" w:rsidP="002C2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2C224E">
        <w:rPr>
          <w:rFonts w:ascii="Times New Roman" w:hAnsi="Times New Roman" w:cs="Times New Roman"/>
          <w:sz w:val="28"/>
          <w:szCs w:val="28"/>
        </w:rPr>
        <w:t>РЕШЕНИЕ № 49/158</w:t>
      </w:r>
    </w:p>
    <w:p w:rsidR="002C224E" w:rsidRPr="002C224E" w:rsidRDefault="002C224E" w:rsidP="002C224E">
      <w:pPr>
        <w:rPr>
          <w:rFonts w:ascii="Times New Roman" w:hAnsi="Times New Roman" w:cs="Times New Roman"/>
          <w:sz w:val="28"/>
          <w:szCs w:val="28"/>
        </w:rPr>
      </w:pPr>
    </w:p>
    <w:p w:rsidR="002C224E" w:rsidRPr="002C224E" w:rsidRDefault="002C224E" w:rsidP="002C224E">
      <w:pPr>
        <w:rPr>
          <w:rFonts w:ascii="Times New Roman" w:hAnsi="Times New Roman" w:cs="Times New Roman"/>
          <w:sz w:val="28"/>
          <w:szCs w:val="28"/>
        </w:rPr>
      </w:pPr>
    </w:p>
    <w:p w:rsidR="002C224E" w:rsidRPr="002C224E" w:rsidRDefault="002C224E" w:rsidP="002C224E">
      <w:pPr>
        <w:rPr>
          <w:rFonts w:ascii="Times New Roman" w:hAnsi="Times New Roman" w:cs="Times New Roman"/>
          <w:sz w:val="28"/>
          <w:szCs w:val="28"/>
        </w:rPr>
      </w:pPr>
      <w:r w:rsidRPr="002C224E">
        <w:rPr>
          <w:rFonts w:ascii="Times New Roman" w:hAnsi="Times New Roman" w:cs="Times New Roman"/>
          <w:sz w:val="28"/>
          <w:szCs w:val="28"/>
        </w:rPr>
        <w:t>от 27 марта  2017 года.</w:t>
      </w:r>
    </w:p>
    <w:p w:rsidR="002C224E" w:rsidRPr="002C224E" w:rsidRDefault="002C224E" w:rsidP="002C224E">
      <w:pPr>
        <w:rPr>
          <w:rFonts w:ascii="Times New Roman" w:hAnsi="Times New Roman" w:cs="Times New Roman"/>
          <w:sz w:val="28"/>
          <w:szCs w:val="28"/>
        </w:rPr>
      </w:pPr>
    </w:p>
    <w:p w:rsidR="002C224E" w:rsidRPr="002C224E" w:rsidRDefault="002C224E" w:rsidP="002C224E">
      <w:pPr>
        <w:rPr>
          <w:rFonts w:ascii="Times New Roman" w:hAnsi="Times New Roman" w:cs="Times New Roman"/>
          <w:sz w:val="28"/>
          <w:szCs w:val="28"/>
        </w:rPr>
      </w:pPr>
      <w:r w:rsidRPr="002C224E">
        <w:rPr>
          <w:rFonts w:ascii="Times New Roman" w:hAnsi="Times New Roman" w:cs="Times New Roman"/>
          <w:sz w:val="28"/>
          <w:szCs w:val="28"/>
        </w:rPr>
        <w:t>Об утверждении отчета Главы администрации Тростянского сельского поселения Новоаннинского муниципального района Волгоградской области за 2016 год.</w:t>
      </w:r>
    </w:p>
    <w:p w:rsidR="002C224E" w:rsidRPr="002C224E" w:rsidRDefault="002C224E" w:rsidP="002C224E">
      <w:pPr>
        <w:rPr>
          <w:rFonts w:ascii="Times New Roman" w:hAnsi="Times New Roman" w:cs="Times New Roman"/>
          <w:sz w:val="28"/>
          <w:szCs w:val="28"/>
        </w:rPr>
      </w:pPr>
    </w:p>
    <w:p w:rsidR="002C224E" w:rsidRPr="002C224E" w:rsidRDefault="002C224E" w:rsidP="002C224E">
      <w:pPr>
        <w:rPr>
          <w:rFonts w:ascii="Times New Roman" w:hAnsi="Times New Roman" w:cs="Times New Roman"/>
          <w:sz w:val="28"/>
          <w:szCs w:val="28"/>
        </w:rPr>
      </w:pPr>
      <w:r w:rsidRPr="002C224E">
        <w:rPr>
          <w:rFonts w:ascii="Times New Roman" w:hAnsi="Times New Roman" w:cs="Times New Roman"/>
          <w:sz w:val="28"/>
          <w:szCs w:val="28"/>
        </w:rPr>
        <w:t xml:space="preserve">      Заслушав и обсудив отчет Главы администрации Тростянского сельского поселения Новоаннинского муниципального района Волгоградской области за 2016 год Дума Тростянского сельского поселения решила</w:t>
      </w:r>
      <w:proofErr w:type="gramStart"/>
      <w:r w:rsidRPr="002C22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C224E" w:rsidRPr="002C224E" w:rsidRDefault="002C224E" w:rsidP="002C224E">
      <w:pPr>
        <w:rPr>
          <w:rFonts w:ascii="Times New Roman" w:hAnsi="Times New Roman" w:cs="Times New Roman"/>
          <w:sz w:val="28"/>
          <w:szCs w:val="28"/>
        </w:rPr>
      </w:pPr>
      <w:r w:rsidRPr="002C224E">
        <w:rPr>
          <w:rFonts w:ascii="Times New Roman" w:hAnsi="Times New Roman" w:cs="Times New Roman"/>
          <w:sz w:val="28"/>
          <w:szCs w:val="28"/>
        </w:rPr>
        <w:t>1.Утвердить  отчет Главы администрации Тростянского сельского поселения Новоаннинского муниципального района Волгоградской области за 2016 год.</w:t>
      </w:r>
    </w:p>
    <w:p w:rsidR="002C224E" w:rsidRPr="002C224E" w:rsidRDefault="002C224E" w:rsidP="002C224E">
      <w:pPr>
        <w:rPr>
          <w:rFonts w:ascii="Times New Roman" w:hAnsi="Times New Roman" w:cs="Times New Roman"/>
          <w:sz w:val="28"/>
          <w:szCs w:val="28"/>
        </w:rPr>
      </w:pPr>
      <w:r w:rsidRPr="002C224E">
        <w:rPr>
          <w:rFonts w:ascii="Times New Roman" w:hAnsi="Times New Roman" w:cs="Times New Roman"/>
          <w:sz w:val="28"/>
          <w:szCs w:val="28"/>
        </w:rPr>
        <w:t>( прилагается)</w:t>
      </w:r>
    </w:p>
    <w:p w:rsidR="002C224E" w:rsidRPr="002C224E" w:rsidRDefault="002C224E" w:rsidP="002C224E">
      <w:pPr>
        <w:rPr>
          <w:rFonts w:ascii="Times New Roman" w:hAnsi="Times New Roman" w:cs="Times New Roman"/>
          <w:sz w:val="28"/>
          <w:szCs w:val="28"/>
        </w:rPr>
      </w:pPr>
      <w:r w:rsidRPr="002C224E">
        <w:rPr>
          <w:rFonts w:ascii="Times New Roman" w:hAnsi="Times New Roman" w:cs="Times New Roman"/>
          <w:sz w:val="28"/>
          <w:szCs w:val="28"/>
        </w:rPr>
        <w:t>2.Признать работу администрации Тростянского сельского поселения Новоаннинского муниципального района Волгоградской области за 2016 год удовлетворительной.</w:t>
      </w:r>
    </w:p>
    <w:p w:rsidR="002C224E" w:rsidRPr="002C224E" w:rsidRDefault="002C224E" w:rsidP="002C224E">
      <w:pPr>
        <w:rPr>
          <w:rFonts w:ascii="Times New Roman" w:hAnsi="Times New Roman" w:cs="Times New Roman"/>
          <w:sz w:val="28"/>
          <w:szCs w:val="28"/>
        </w:rPr>
      </w:pPr>
      <w:r w:rsidRPr="002C224E">
        <w:rPr>
          <w:rFonts w:ascii="Times New Roman" w:hAnsi="Times New Roman" w:cs="Times New Roman"/>
          <w:sz w:val="28"/>
          <w:szCs w:val="28"/>
        </w:rPr>
        <w:t>3.Решение вступает в силу с момента подписания и подлежит официальному опубликованию.</w:t>
      </w:r>
    </w:p>
    <w:p w:rsidR="002C224E" w:rsidRPr="002C224E" w:rsidRDefault="002C224E" w:rsidP="002C224E">
      <w:pPr>
        <w:rPr>
          <w:rFonts w:ascii="Times New Roman" w:hAnsi="Times New Roman" w:cs="Times New Roman"/>
          <w:sz w:val="28"/>
          <w:szCs w:val="28"/>
        </w:rPr>
      </w:pPr>
    </w:p>
    <w:p w:rsidR="002C224E" w:rsidRPr="002C224E" w:rsidRDefault="002C224E" w:rsidP="002C224E">
      <w:pPr>
        <w:rPr>
          <w:rFonts w:ascii="Times New Roman" w:hAnsi="Times New Roman" w:cs="Times New Roman"/>
          <w:sz w:val="28"/>
          <w:szCs w:val="28"/>
        </w:rPr>
      </w:pPr>
    </w:p>
    <w:p w:rsidR="002C224E" w:rsidRPr="002C224E" w:rsidRDefault="002C224E" w:rsidP="002C224E">
      <w:pPr>
        <w:rPr>
          <w:rFonts w:ascii="Times New Roman" w:hAnsi="Times New Roman" w:cs="Times New Roman"/>
          <w:sz w:val="28"/>
          <w:szCs w:val="28"/>
        </w:rPr>
      </w:pPr>
      <w:r w:rsidRPr="002C224E">
        <w:rPr>
          <w:rFonts w:ascii="Times New Roman" w:hAnsi="Times New Roman" w:cs="Times New Roman"/>
          <w:sz w:val="28"/>
          <w:szCs w:val="28"/>
        </w:rPr>
        <w:t>Глава Тростянского</w:t>
      </w:r>
    </w:p>
    <w:p w:rsidR="002C224E" w:rsidRPr="002C224E" w:rsidRDefault="002C224E" w:rsidP="002C224E">
      <w:pPr>
        <w:rPr>
          <w:rFonts w:ascii="Times New Roman" w:hAnsi="Times New Roman" w:cs="Times New Roman"/>
          <w:sz w:val="28"/>
          <w:szCs w:val="28"/>
        </w:rPr>
      </w:pPr>
      <w:r w:rsidRPr="002C224E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С.В.Волков</w:t>
      </w:r>
    </w:p>
    <w:p w:rsidR="002C224E" w:rsidRDefault="002C224E" w:rsidP="002C224E">
      <w:pPr>
        <w:rPr>
          <w:rFonts w:ascii="Times New Roman" w:hAnsi="Times New Roman" w:cs="Times New Roman"/>
          <w:sz w:val="24"/>
          <w:szCs w:val="24"/>
        </w:rPr>
      </w:pPr>
    </w:p>
    <w:p w:rsidR="002C224E" w:rsidRDefault="002C224E" w:rsidP="00117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1CD" w:rsidRDefault="001171CD" w:rsidP="001171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РАБОТЕ ГЛАВЫ АДМИНИСТРАЦИИ ТРОСТЯНСКОГО СЕЛЬСКОГО ПОСЕЛЕНИЯ НОВОАННИНСКОГО МУНИЦИПАЛЬНОГО РАЙОНА ВОЛГОГРАДСКОЙ ОБЛАСТИ ЗА 2016 ГОД</w:t>
      </w:r>
    </w:p>
    <w:p w:rsidR="001171CD" w:rsidRDefault="001171CD" w:rsidP="001171CD">
      <w:pPr>
        <w:rPr>
          <w:rFonts w:ascii="Times New Roman" w:hAnsi="Times New Roman" w:cs="Times New Roman"/>
          <w:sz w:val="24"/>
          <w:szCs w:val="24"/>
        </w:rPr>
      </w:pPr>
    </w:p>
    <w:p w:rsidR="001171CD" w:rsidRDefault="001171CD" w:rsidP="001171CD">
      <w:pPr>
        <w:rPr>
          <w:rFonts w:ascii="Times New Roman" w:hAnsi="Times New Roman" w:cs="Times New Roman"/>
          <w:sz w:val="24"/>
          <w:szCs w:val="24"/>
        </w:rPr>
      </w:pPr>
    </w:p>
    <w:p w:rsidR="001171CD" w:rsidRDefault="001171CD" w:rsidP="00117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Площадь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занимаемая Администрацией сельского поселения составляет  - </w:t>
      </w:r>
      <w:smartTag w:uri="urn:schemas-microsoft-com:office:smarttags" w:element="metricconverter">
        <w:smartTagPr>
          <w:attr w:name="ProductID" w:val="24 382.9 га"/>
        </w:smartTagPr>
        <w:r>
          <w:rPr>
            <w:rFonts w:ascii="Times New Roman" w:hAnsi="Times New Roman" w:cs="Times New Roman"/>
            <w:sz w:val="24"/>
            <w:szCs w:val="24"/>
          </w:rPr>
          <w:t>24 382.9 га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1171CD" w:rsidRDefault="001171CD" w:rsidP="00117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состав муниципального образования сельское поселение Тростянское входят четыре населенных пункта : п.Тростянский,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тамановский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х. Попов,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х.Удодовский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71CD" w:rsidRDefault="001171CD" w:rsidP="00117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Численность населения на 01.01.2016г. 1047 человека, в том числе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171CD" w:rsidRDefault="001171CD" w:rsidP="00117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поселке Тростянский проживает 612 человек</w:t>
      </w:r>
    </w:p>
    <w:p w:rsidR="001171CD" w:rsidRDefault="001171CD" w:rsidP="00117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тамановский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проживает 17 человек</w:t>
      </w:r>
    </w:p>
    <w:p w:rsidR="001171CD" w:rsidRDefault="001171CD" w:rsidP="00117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опов проживает 228 человек</w:t>
      </w:r>
    </w:p>
    <w:p w:rsidR="001171CD" w:rsidRDefault="001171CD" w:rsidP="00117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додовский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проживает 190 человек</w:t>
      </w:r>
    </w:p>
    <w:p w:rsidR="001171CD" w:rsidRDefault="001171CD" w:rsidP="00117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территории Тростянского сельского поселения проживают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171CD" w:rsidRDefault="001171CD" w:rsidP="001171C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участник боевых действий в Афганистане</w:t>
      </w:r>
    </w:p>
    <w:p w:rsidR="001171CD" w:rsidRDefault="001171CD" w:rsidP="001171C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участников боевых действий на Кавказе </w:t>
      </w:r>
    </w:p>
    <w:p w:rsidR="001171CD" w:rsidRDefault="001171CD" w:rsidP="001171CD">
      <w:pPr>
        <w:spacing w:after="0" w:line="240" w:lineRule="auto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 – труженика тыла</w:t>
      </w:r>
    </w:p>
    <w:p w:rsidR="001171CD" w:rsidRDefault="001171CD" w:rsidP="001171CD">
      <w:pPr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273 – пенсионеры</w:t>
      </w:r>
    </w:p>
    <w:p w:rsidR="001171CD" w:rsidRDefault="001171CD" w:rsidP="001171CD">
      <w:pPr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 – ветеранов труда</w:t>
      </w:r>
    </w:p>
    <w:p w:rsidR="001171CD" w:rsidRDefault="001171CD" w:rsidP="001171CD">
      <w:pPr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 – инвалидов всех групп</w:t>
      </w:r>
    </w:p>
    <w:p w:rsidR="001171CD" w:rsidRDefault="001171CD" w:rsidP="001171CD">
      <w:pPr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– многодетных семей с несовершеннолетними детьми</w:t>
      </w:r>
    </w:p>
    <w:p w:rsidR="001171CD" w:rsidRDefault="001171CD" w:rsidP="001171CD">
      <w:pPr>
        <w:ind w:left="390"/>
        <w:rPr>
          <w:rFonts w:ascii="Times New Roman" w:hAnsi="Times New Roman" w:cs="Times New Roman"/>
          <w:sz w:val="24"/>
          <w:szCs w:val="24"/>
        </w:rPr>
      </w:pPr>
    </w:p>
    <w:p w:rsidR="001171CD" w:rsidRDefault="001171CD" w:rsidP="001171CD">
      <w:pPr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2016 году родилось 7 детей, умерло 10 человек</w:t>
      </w:r>
    </w:p>
    <w:p w:rsidR="001171CD" w:rsidRDefault="001171CD" w:rsidP="001171CD">
      <w:pPr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личных подсобных хозяйствах, согласно записи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книгах в 2016 году насчитывается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171CD" w:rsidRDefault="001171CD" w:rsidP="001171CD">
      <w:pPr>
        <w:ind w:left="390"/>
        <w:rPr>
          <w:rFonts w:ascii="Times New Roman" w:hAnsi="Times New Roman" w:cs="Times New Roman"/>
          <w:sz w:val="24"/>
          <w:szCs w:val="24"/>
        </w:rPr>
      </w:pPr>
    </w:p>
    <w:p w:rsidR="001171CD" w:rsidRDefault="001171CD" w:rsidP="001171CD">
      <w:pPr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-КРС  - 402 гол, из них коров  -170 гол.</w:t>
      </w:r>
    </w:p>
    <w:p w:rsidR="001171CD" w:rsidRDefault="001171CD" w:rsidP="001171CD">
      <w:pPr>
        <w:ind w:left="390"/>
        <w:rPr>
          <w:rFonts w:ascii="Times New Roman" w:hAnsi="Times New Roman" w:cs="Times New Roman"/>
          <w:sz w:val="24"/>
          <w:szCs w:val="24"/>
        </w:rPr>
      </w:pPr>
    </w:p>
    <w:p w:rsidR="001171CD" w:rsidRDefault="001171CD" w:rsidP="001171CD">
      <w:pPr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свиней- 223 гол.</w:t>
      </w:r>
    </w:p>
    <w:p w:rsidR="001171CD" w:rsidRDefault="001171CD" w:rsidP="001171CD">
      <w:pPr>
        <w:ind w:left="390"/>
        <w:rPr>
          <w:rFonts w:ascii="Times New Roman" w:hAnsi="Times New Roman" w:cs="Times New Roman"/>
          <w:sz w:val="24"/>
          <w:szCs w:val="24"/>
        </w:rPr>
      </w:pPr>
    </w:p>
    <w:p w:rsidR="001171CD" w:rsidRDefault="001171CD" w:rsidP="001171CD">
      <w:pPr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овец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коз – 320 гол</w:t>
      </w:r>
    </w:p>
    <w:p w:rsidR="001171CD" w:rsidRDefault="001171CD" w:rsidP="001171CD">
      <w:pPr>
        <w:ind w:left="390"/>
        <w:rPr>
          <w:rFonts w:ascii="Times New Roman" w:hAnsi="Times New Roman" w:cs="Times New Roman"/>
          <w:sz w:val="24"/>
          <w:szCs w:val="24"/>
        </w:rPr>
      </w:pPr>
    </w:p>
    <w:p w:rsidR="001171CD" w:rsidRDefault="001171CD" w:rsidP="001171CD">
      <w:pPr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птицы – 3503 гол</w:t>
      </w:r>
    </w:p>
    <w:p w:rsidR="001171CD" w:rsidRDefault="001171CD" w:rsidP="001171CD">
      <w:pPr>
        <w:ind w:left="390"/>
        <w:rPr>
          <w:rFonts w:ascii="Times New Roman" w:hAnsi="Times New Roman" w:cs="Times New Roman"/>
          <w:sz w:val="24"/>
          <w:szCs w:val="24"/>
        </w:rPr>
      </w:pPr>
    </w:p>
    <w:p w:rsidR="001171CD" w:rsidRDefault="001171CD" w:rsidP="001171CD">
      <w:pPr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пчелосемей – 35</w:t>
      </w:r>
    </w:p>
    <w:p w:rsidR="001171CD" w:rsidRDefault="001171CD" w:rsidP="001171CD">
      <w:pPr>
        <w:ind w:left="390"/>
        <w:rPr>
          <w:rFonts w:ascii="Times New Roman" w:hAnsi="Times New Roman" w:cs="Times New Roman"/>
          <w:sz w:val="24"/>
          <w:szCs w:val="24"/>
        </w:rPr>
      </w:pPr>
    </w:p>
    <w:p w:rsidR="001171CD" w:rsidRDefault="001171CD" w:rsidP="001171CD">
      <w:pPr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территории сельского поселения расположены следующие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предприятия  - </w:t>
      </w:r>
      <w:r>
        <w:rPr>
          <w:rFonts w:ascii="Times New Roman" w:hAnsi="Times New Roman" w:cs="Times New Roman"/>
          <w:sz w:val="24"/>
          <w:szCs w:val="24"/>
        </w:rPr>
        <w:t>СПК «Тростянский»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СПК «Попов», СПК «Авенир», Государственное учреждение противопожарной службы по Новоаннинскому району, 3 - ООО ,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Гелио-Пакс-Агро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хозяйство Березиных ,ИП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ИП Макаров Д.В.</w:t>
      </w:r>
    </w:p>
    <w:p w:rsidR="001171CD" w:rsidRDefault="001171CD" w:rsidP="001171CD">
      <w:pPr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территории Тростянского сельского поселения функционируют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171CD" w:rsidRDefault="001171CD" w:rsidP="001171CD">
      <w:pPr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образовательные учреждения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школа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Тростянская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детский сад в п.Тростянский</w:t>
      </w:r>
    </w:p>
    <w:p w:rsidR="001171CD" w:rsidRDefault="001171CD" w:rsidP="001171CD">
      <w:pPr>
        <w:ind w:left="390"/>
        <w:rPr>
          <w:rFonts w:ascii="Times New Roman" w:hAnsi="Times New Roman" w:cs="Times New Roman"/>
          <w:sz w:val="24"/>
          <w:szCs w:val="24"/>
        </w:rPr>
      </w:pPr>
    </w:p>
    <w:p w:rsidR="001171CD" w:rsidRDefault="001171CD" w:rsidP="001171CD">
      <w:pPr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медицинские учреждения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медпункта в п.Тростянский, в х. Попов</w:t>
      </w:r>
    </w:p>
    <w:p w:rsidR="001171CD" w:rsidRDefault="001171CD" w:rsidP="001171CD">
      <w:pPr>
        <w:ind w:left="390"/>
        <w:rPr>
          <w:rFonts w:ascii="Times New Roman" w:hAnsi="Times New Roman" w:cs="Times New Roman"/>
          <w:sz w:val="24"/>
          <w:szCs w:val="24"/>
        </w:rPr>
      </w:pPr>
    </w:p>
    <w:p w:rsidR="001171CD" w:rsidRDefault="001171CD" w:rsidP="001171CD">
      <w:pPr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учреждения культуры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Дом культуры -  в п. Тростянский и 2 сельских клуба в х. Попов и в 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Удодовский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171CD" w:rsidRDefault="001171CD" w:rsidP="001171CD">
      <w:pPr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сельских библиотеки в п.Тростянский и в х. Попов</w:t>
      </w:r>
    </w:p>
    <w:p w:rsidR="001171CD" w:rsidRDefault="001171CD" w:rsidP="001171CD">
      <w:pPr>
        <w:ind w:left="390"/>
        <w:rPr>
          <w:rFonts w:ascii="Times New Roman" w:hAnsi="Times New Roman" w:cs="Times New Roman"/>
          <w:sz w:val="24"/>
          <w:szCs w:val="24"/>
        </w:rPr>
      </w:pPr>
    </w:p>
    <w:p w:rsidR="001171CD" w:rsidRDefault="001171CD" w:rsidP="001171CD">
      <w:pPr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почтовые отделения связи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п.Тростянский и в х. Попов</w:t>
      </w:r>
    </w:p>
    <w:p w:rsidR="001171CD" w:rsidRDefault="001171CD" w:rsidP="001171CD">
      <w:pPr>
        <w:ind w:left="3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5 торговых точек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1171CD" w:rsidRDefault="001171CD" w:rsidP="001171CD">
      <w:pPr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п.Тростянский       </w:t>
      </w:r>
    </w:p>
    <w:p w:rsidR="001171CD" w:rsidRDefault="001171CD" w:rsidP="001171CD">
      <w:pPr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ИП Зайцева Н.В.-1</w:t>
      </w:r>
    </w:p>
    <w:p w:rsidR="001171CD" w:rsidRDefault="001171CD" w:rsidP="001171CD">
      <w:pPr>
        <w:ind w:left="3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Валиулин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171CD" w:rsidRDefault="001171CD" w:rsidP="001171CD">
      <w:pPr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опов                 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Г.Н.-1</w:t>
      </w:r>
    </w:p>
    <w:p w:rsidR="001171CD" w:rsidRDefault="001171CD" w:rsidP="001171CD">
      <w:pPr>
        <w:ind w:left="3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додовский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ИП Коротков С.Ю.-1</w:t>
      </w:r>
    </w:p>
    <w:p w:rsidR="001171CD" w:rsidRDefault="001171CD" w:rsidP="001171CD">
      <w:pPr>
        <w:ind w:left="390"/>
        <w:rPr>
          <w:rFonts w:ascii="Times New Roman" w:hAnsi="Times New Roman" w:cs="Times New Roman"/>
          <w:b/>
          <w:sz w:val="24"/>
          <w:szCs w:val="24"/>
        </w:rPr>
      </w:pPr>
    </w:p>
    <w:p w:rsidR="001171CD" w:rsidRDefault="001171CD" w:rsidP="001171CD">
      <w:pPr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>За прошедший период основное внимание уделялось работе с населением. За этот период в администрации выдано 1427  различных справок. Осуществляется личный прием граждан. Все поступившие заявления и обращения были рассмотрены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171CD" w:rsidRDefault="001171CD" w:rsidP="001171CD">
      <w:pPr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Обращения граждан в основном были связаны с вопросами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171CD" w:rsidRDefault="001171CD" w:rsidP="001171CD">
      <w:pPr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водоснабжения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171CD" w:rsidRDefault="001171CD" w:rsidP="001171CD">
      <w:pPr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благоустройства территории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1171CD" w:rsidRDefault="001171CD" w:rsidP="001171CD">
      <w:pPr>
        <w:ind w:left="390"/>
        <w:rPr>
          <w:rFonts w:ascii="Times New Roman" w:hAnsi="Times New Roman" w:cs="Times New Roman"/>
          <w:sz w:val="24"/>
          <w:szCs w:val="24"/>
        </w:rPr>
      </w:pPr>
    </w:p>
    <w:p w:rsidR="001171CD" w:rsidRDefault="001171CD" w:rsidP="001171CD">
      <w:pPr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граждан по личным вопросам осуществлялся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171CD" w:rsidRDefault="001171CD" w:rsidP="001171CD">
      <w:pPr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главой поселения;</w:t>
      </w:r>
    </w:p>
    <w:p w:rsidR="001171CD" w:rsidRDefault="001171CD" w:rsidP="001171CD">
      <w:pPr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специалистами администрации.</w:t>
      </w:r>
    </w:p>
    <w:p w:rsidR="001171CD" w:rsidRDefault="001171CD" w:rsidP="001171CD">
      <w:pPr>
        <w:ind w:left="390"/>
        <w:rPr>
          <w:rFonts w:ascii="Times New Roman" w:hAnsi="Times New Roman" w:cs="Times New Roman"/>
          <w:sz w:val="24"/>
          <w:szCs w:val="24"/>
        </w:rPr>
      </w:pPr>
    </w:p>
    <w:p w:rsidR="001171CD" w:rsidRDefault="001171CD" w:rsidP="001171CD">
      <w:pPr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Выдавались справки о присвоении адреса, о регистрации и проживании, о составе семьи, по вопросам принадлежности объектов недвижимости.</w:t>
      </w:r>
    </w:p>
    <w:p w:rsidR="001171CD" w:rsidRDefault="001171CD" w:rsidP="001171CD">
      <w:pPr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течение отчетного периода специалистами администрации проводилась работа по выдаче документов по оформлению прав собственности граждан на земельные участки.</w:t>
      </w:r>
    </w:p>
    <w:p w:rsidR="001171CD" w:rsidRDefault="001171CD" w:rsidP="001171CD">
      <w:pPr>
        <w:ind w:left="390"/>
        <w:rPr>
          <w:rFonts w:ascii="Times New Roman" w:hAnsi="Times New Roman" w:cs="Times New Roman"/>
          <w:sz w:val="24"/>
          <w:szCs w:val="24"/>
        </w:rPr>
      </w:pPr>
    </w:p>
    <w:p w:rsidR="001171CD" w:rsidRDefault="001171CD" w:rsidP="001171CD">
      <w:pPr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Администрацией ведется учет всех землевладений и землепользований граждан.</w:t>
      </w:r>
    </w:p>
    <w:p w:rsidR="001171CD" w:rsidRDefault="001171CD" w:rsidP="001171CD">
      <w:pPr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Специалистами администрации разрабатывались нормативные и прочие документы, которые направлялись для рассмотрения и утверждения депутатам Думы Тростянского сельского поселения. За  отчетный период специалистами администрации были подготовлены и вынесены на рассмотрение проекты положений, регламентирующих основные вопросы деятельности администрации.</w:t>
      </w:r>
    </w:p>
    <w:p w:rsidR="001171CD" w:rsidRDefault="001171CD" w:rsidP="001171CD">
      <w:pPr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Администрацией ведется исполнение отдельных государственных полномочий в части ведения воинского учета. Учет граждан, пребывающих в запасе и граждан, подлежащих призыву на военную службу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РФ. Учет ведется в соответствии с требованиями закона РФ «О воинской обязанности и военной службе».</w:t>
      </w:r>
    </w:p>
    <w:p w:rsidR="001171CD" w:rsidRDefault="001171CD" w:rsidP="001171CD">
      <w:pPr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воинском учете состоит 189 человек, в том числе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171CD" w:rsidRDefault="001171CD" w:rsidP="001171CD">
      <w:pPr>
        <w:spacing w:after="0" w:line="240" w:lineRule="auto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 офицеров</w:t>
      </w:r>
    </w:p>
    <w:p w:rsidR="001171CD" w:rsidRDefault="001171CD" w:rsidP="00117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 189 – солдат и сержантов</w:t>
      </w:r>
    </w:p>
    <w:p w:rsidR="001171CD" w:rsidRDefault="001171CD" w:rsidP="00117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7- призывников</w:t>
      </w:r>
    </w:p>
    <w:p w:rsidR="001171CD" w:rsidRDefault="001171CD" w:rsidP="001171CD">
      <w:pPr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1—служит в Российской армии</w:t>
      </w:r>
    </w:p>
    <w:p w:rsidR="001171CD" w:rsidRDefault="001171CD" w:rsidP="001171CD">
      <w:pPr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Основные направления деятельности в администрации сельского поселения строятся в соответствии с Уставом Тростянского сельского поселения.</w:t>
      </w:r>
    </w:p>
    <w:p w:rsidR="001171CD" w:rsidRDefault="001171CD" w:rsidP="001171CD">
      <w:pPr>
        <w:tabs>
          <w:tab w:val="left" w:pos="41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Исполнение  бюджета поселения.</w:t>
      </w:r>
    </w:p>
    <w:p w:rsidR="001171CD" w:rsidRDefault="001171CD" w:rsidP="001171CD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2016 год был утвержден бюджет по доходам в сумме 8 417,500 тыс. рублей, фактически  доходная часть бюджета составила  8 477,721 тыс.  рублей (или 101%), по расходам утверждено 9 769,197  тыс. рублей, исполнено 8 436,160 тыс. руб. (86%).  Доходная  часть бюджета поселения складывалась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9"/>
        <w:gridCol w:w="2125"/>
        <w:gridCol w:w="2125"/>
        <w:gridCol w:w="1276"/>
      </w:tblGrid>
      <w:tr w:rsidR="001171CD" w:rsidTr="001171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CD" w:rsidRDefault="001171CD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CD" w:rsidRDefault="001171CD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2016</w:t>
            </w:r>
          </w:p>
          <w:p w:rsidR="001171CD" w:rsidRDefault="001171CD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CD" w:rsidRDefault="001171CD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2016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CD" w:rsidRDefault="001171CD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1171CD" w:rsidTr="001171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CD" w:rsidRDefault="001171CD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Собственные доходы, </w:t>
            </w:r>
          </w:p>
          <w:p w:rsidR="001171CD" w:rsidRDefault="001171CD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CD" w:rsidRDefault="001171CD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CD" w:rsidRDefault="001171CD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CD" w:rsidRDefault="001171CD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101%</w:t>
            </w:r>
          </w:p>
        </w:tc>
      </w:tr>
      <w:tr w:rsidR="001171CD" w:rsidTr="001171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CD" w:rsidRDefault="001171CD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CD" w:rsidRDefault="001171CD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827,1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CD" w:rsidRDefault="001171CD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CD" w:rsidRDefault="001171CD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101%</w:t>
            </w:r>
          </w:p>
        </w:tc>
      </w:tr>
      <w:tr w:rsidR="001171CD" w:rsidTr="001171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CD" w:rsidRDefault="001171CD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CD" w:rsidRDefault="001171CD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CD" w:rsidRDefault="001171CD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CD" w:rsidRDefault="001171CD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171CD" w:rsidTr="001171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CD" w:rsidRDefault="001171CD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имущество физических лиц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CD" w:rsidRDefault="001171CD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CD" w:rsidRDefault="001171CD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CD" w:rsidRDefault="001171CD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101%</w:t>
            </w:r>
          </w:p>
        </w:tc>
      </w:tr>
      <w:tr w:rsidR="001171CD" w:rsidTr="001171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CD" w:rsidRDefault="001171CD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CD" w:rsidRDefault="001171CD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CD" w:rsidRDefault="001171CD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CD" w:rsidRDefault="001171CD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102%</w:t>
            </w:r>
          </w:p>
        </w:tc>
      </w:tr>
      <w:tr w:rsidR="001171CD" w:rsidTr="001171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CD" w:rsidRDefault="001171CD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CD" w:rsidRDefault="001171CD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CD" w:rsidRDefault="001171CD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CD" w:rsidRDefault="001171CD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102%</w:t>
            </w:r>
          </w:p>
        </w:tc>
      </w:tr>
      <w:tr w:rsidR="001171CD" w:rsidTr="001171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1CD" w:rsidRDefault="00117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CD" w:rsidRDefault="001171CD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CD" w:rsidRDefault="001171CD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CD" w:rsidRDefault="00117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171CD" w:rsidTr="001171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CD" w:rsidRDefault="001171CD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Безвомездные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CD" w:rsidRDefault="001171CD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3734,7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CD" w:rsidRDefault="001171CD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CD" w:rsidRDefault="001171CD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1171CD" w:rsidTr="001171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CD" w:rsidRDefault="001171CD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CD" w:rsidRDefault="001171CD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8417,5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CD" w:rsidRDefault="001171CD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CD" w:rsidRDefault="001171CD">
            <w:pPr>
              <w:tabs>
                <w:tab w:val="left" w:pos="41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101 %</w:t>
            </w:r>
          </w:p>
        </w:tc>
      </w:tr>
    </w:tbl>
    <w:p w:rsidR="001171CD" w:rsidRDefault="001171CD" w:rsidP="001171CD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171CD" w:rsidRDefault="001171CD" w:rsidP="001171CD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На  1 января 2017 года образовался остаток бюджетных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умме    1 393 258 руб., которые будут израсходованы в текущем году. </w:t>
      </w:r>
    </w:p>
    <w:p w:rsidR="001171CD" w:rsidRDefault="001171CD" w:rsidP="001171CD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1CD" w:rsidRDefault="001171CD" w:rsidP="001171CD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расходные статьи  бюджета</w:t>
      </w:r>
    </w:p>
    <w:p w:rsidR="001171CD" w:rsidRDefault="001171CD" w:rsidP="001171CD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1CD" w:rsidRDefault="001171CD" w:rsidP="001171CD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Глава и администрация: 2 940 103 руб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.(35 % от общих расходов) </w:t>
      </w:r>
    </w:p>
    <w:p w:rsidR="001171CD" w:rsidRDefault="001171CD" w:rsidP="001171CD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Оплата труда главы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331 616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налоги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100 148 руб.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</w:p>
    <w:p w:rsidR="001171CD" w:rsidRDefault="001171CD" w:rsidP="001171CD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оплата труда  сотрудников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1 451 052 руб.,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налоги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438 288 руб., </w:t>
      </w:r>
    </w:p>
    <w:p w:rsidR="001171CD" w:rsidRDefault="001171CD" w:rsidP="001171CD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оплата услуг связи и интернет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58 500 руб., </w:t>
      </w:r>
    </w:p>
    <w:p w:rsidR="001171CD" w:rsidRDefault="001171CD" w:rsidP="001171CD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оплата коммунальных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120 000 руб.,</w:t>
      </w:r>
    </w:p>
    <w:p w:rsidR="001171CD" w:rsidRDefault="001171CD" w:rsidP="001171CD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оплата за аренду помещения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60 000 руб.,</w:t>
      </w:r>
    </w:p>
    <w:p w:rsidR="001171CD" w:rsidRDefault="001171CD" w:rsidP="001171CD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одержание имущества, оплата услуг,  приобретение материалов и основных сре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дств  </w:t>
      </w:r>
      <w:r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его на 375 614 руб.</w:t>
      </w:r>
    </w:p>
    <w:p w:rsidR="001171CD" w:rsidRDefault="001171CD" w:rsidP="001171CD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них:</w:t>
      </w:r>
    </w:p>
    <w:p w:rsidR="001171CD" w:rsidRDefault="001171CD" w:rsidP="001171CD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содержание имущества, оплата услуг в сфере информационно - коммуникационных технологий  78 650 руб.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(ремонт системного блока,  заправка картриджей, сопровождение программного обеспечения 1с, БАРС, СБИС, изготовление Электронной Цифровой Подписи, облуживание сайта)</w:t>
      </w:r>
    </w:p>
    <w:p w:rsidR="001171CD" w:rsidRDefault="001171CD" w:rsidP="001171CD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содержание имущества, оплата услуг,  приобретение материалов и основных средств на 296 964 руб.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(приобретение энергосберегающих ламп, правовая поддержка «Советник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», обучение специалиста и главы по федеральному закону №44, защита собственности (тревожная кнопка), запчасти на автомобиль и его текущий ремонт, нефтепродукты (бензин, масло), оплата страховой премии на автомобиль,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предаттестационная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подготовка руководителей и специалистов в области безопасности гидротехнических сооружений водохозяйственного комплекса, инструктаж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Газпром, оплата канцтоваров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хозтоваров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приобретение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электрокотла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насоса на отопление)</w:t>
      </w:r>
      <w:proofErr w:type="gramEnd"/>
    </w:p>
    <w:p w:rsidR="001171CD" w:rsidRDefault="001171CD" w:rsidP="001171CD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оплата госпошлины по выдаче аттестата </w:t>
      </w:r>
      <w:r>
        <w:rPr>
          <w:rFonts w:ascii="Times New Roman" w:eastAsia="Times New Roman" w:hAnsi="Times New Roman" w:cs="Times New Roman"/>
          <w:sz w:val="24"/>
          <w:szCs w:val="24"/>
        </w:rPr>
        <w:t>1 300 руб.</w:t>
      </w:r>
    </w:p>
    <w:p w:rsidR="001171CD" w:rsidRDefault="001171CD" w:rsidP="001171CD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оплата налога на имущество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685 руб.</w:t>
      </w:r>
    </w:p>
    <w:p w:rsidR="001171CD" w:rsidRDefault="001171CD" w:rsidP="001171CD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приобретение бумаги по  административной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t>2 900 руб.</w:t>
      </w:r>
    </w:p>
    <w:p w:rsidR="001171CD" w:rsidRDefault="001171CD" w:rsidP="001171CD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1171CD" w:rsidRDefault="001171CD" w:rsidP="001171CD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Культура  и библиотечное обслуживание.  </w:t>
      </w:r>
    </w:p>
    <w:p w:rsidR="001171CD" w:rsidRDefault="001171CD" w:rsidP="001171C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Тростянского сельского поселения работает муниципальное  казенное  учреждение «Центр культуры» входят следующие подразделения:</w:t>
      </w:r>
    </w:p>
    <w:p w:rsidR="001171CD" w:rsidRDefault="001171CD" w:rsidP="001171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Тростянский Дом культуры</w:t>
      </w:r>
    </w:p>
    <w:p w:rsidR="001171CD" w:rsidRDefault="001171CD" w:rsidP="001171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Поповский  сельский клуб</w:t>
      </w:r>
    </w:p>
    <w:p w:rsidR="001171CD" w:rsidRDefault="001171CD" w:rsidP="001171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Удодовский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сельский клуб</w:t>
      </w:r>
    </w:p>
    <w:p w:rsidR="001171CD" w:rsidRDefault="001171CD" w:rsidP="001171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Тростянская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сельская библиотека</w:t>
      </w:r>
    </w:p>
    <w:p w:rsidR="001171CD" w:rsidRDefault="001171CD" w:rsidP="001171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Поповская сельская библиотека</w:t>
      </w:r>
    </w:p>
    <w:p w:rsidR="001171CD" w:rsidRDefault="001171CD" w:rsidP="001171CD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2016 году на содержание было потрачено 2 384 782 руб.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(28% от общих расходов)</w:t>
      </w:r>
    </w:p>
    <w:p w:rsidR="001171CD" w:rsidRDefault="001171CD" w:rsidP="001171CD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них:</w:t>
      </w:r>
    </w:p>
    <w:p w:rsidR="001171CD" w:rsidRDefault="001171CD" w:rsidP="001171CD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оплата труда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1 276 807  руб.,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налоги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385 411 руб., </w:t>
      </w:r>
    </w:p>
    <w:p w:rsidR="001171CD" w:rsidRDefault="001171CD" w:rsidP="001171CD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оплата услуг связи и интернет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21 400 руб., </w:t>
      </w:r>
    </w:p>
    <w:p w:rsidR="001171CD" w:rsidRDefault="001171CD" w:rsidP="001171CD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оплата коммунальных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231 500 руб., </w:t>
      </w:r>
    </w:p>
    <w:p w:rsidR="001171CD" w:rsidRDefault="001171CD" w:rsidP="001171CD">
      <w:pPr>
        <w:ind w:right="-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одержание имущества, оплата услуг, приобретение материалов и основных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составили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223 234 руб. </w:t>
      </w:r>
    </w:p>
    <w:p w:rsidR="001171CD" w:rsidRDefault="001171CD" w:rsidP="001171CD">
      <w:pPr>
        <w:ind w:right="-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(в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Тростянском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ДК производится подготовка к газификации здания, произведена оплата работ по газоснабжению топочной,  оплачена экспертиза проектной документации. </w:t>
      </w:r>
      <w:proofErr w:type="gramEnd"/>
    </w:p>
    <w:p w:rsidR="001171CD" w:rsidRDefault="001171CD" w:rsidP="001171CD">
      <w:pPr>
        <w:ind w:right="-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так же оплачены услуги:</w:t>
      </w:r>
    </w:p>
    <w:p w:rsidR="001171CD" w:rsidRDefault="001171CD" w:rsidP="001171CD">
      <w:pPr>
        <w:ind w:right="-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обновление программ (1с, СБИС),  </w:t>
      </w:r>
    </w:p>
    <w:p w:rsidR="001171CD" w:rsidRDefault="001171CD" w:rsidP="001171CD">
      <w:pPr>
        <w:ind w:right="-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подписке на газету Авангард, </w:t>
      </w:r>
    </w:p>
    <w:p w:rsidR="001171CD" w:rsidRDefault="001171CD" w:rsidP="001171CD">
      <w:pPr>
        <w:ind w:right="-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обучения директора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Федеральному закону №44, </w:t>
      </w:r>
    </w:p>
    <w:p w:rsidR="001171CD" w:rsidRDefault="001171CD" w:rsidP="001171CD">
      <w:pPr>
        <w:ind w:right="-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произведена оплата модема, </w:t>
      </w:r>
    </w:p>
    <w:p w:rsidR="001171CD" w:rsidRDefault="001171CD" w:rsidP="001171CD">
      <w:pPr>
        <w:ind w:right="-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оплачена проверка и установка измерительных комплексов электроэнергии, приобретены счетчик, провод, </w:t>
      </w:r>
    </w:p>
    <w:p w:rsidR="001171CD" w:rsidRDefault="001171CD" w:rsidP="001171CD">
      <w:pPr>
        <w:ind w:right="-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заменен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электрокотел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Тростянском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ДК, приобретены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электрокотел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материалы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электроотоплению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сельский клуб х. Попов, </w:t>
      </w:r>
    </w:p>
    <w:p w:rsidR="001171CD" w:rsidRDefault="001171CD" w:rsidP="001171CD">
      <w:pPr>
        <w:ind w:right="-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 же на культуру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приобреталисъ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эмаль,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волмослой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материалы к оргтехнике, гирлянды,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удленители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лампы, розетки, ткани на костюмы).</w:t>
      </w:r>
    </w:p>
    <w:p w:rsidR="001171CD" w:rsidRDefault="001171CD" w:rsidP="001171CD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оплата налога на имущество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1 230 руб.</w:t>
      </w:r>
    </w:p>
    <w:p w:rsidR="001171CD" w:rsidRDefault="001171CD" w:rsidP="001171CD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трансферты по передаче полномочий по вопросу организации библиотечного обслуживания населения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составили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245 200 руб.</w:t>
      </w:r>
    </w:p>
    <w:p w:rsidR="001171CD" w:rsidRDefault="001171CD" w:rsidP="001171CD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Проблем по содержанию зданий учреждений культуры поселения, а также нерешенных  хозяйственных вопросов в них много, будем и дальше  постепенно их решать. В 2017 году планируются:</w:t>
      </w:r>
    </w:p>
    <w:p w:rsidR="001171CD" w:rsidRDefault="001171CD" w:rsidP="001171CD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проведения газа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Тростянском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ДК, </w:t>
      </w:r>
    </w:p>
    <w:p w:rsidR="001171CD" w:rsidRDefault="001171CD" w:rsidP="001171CD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установка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электрокотла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проведение отопления в сельском клубе х. Попов.</w:t>
      </w:r>
    </w:p>
    <w:p w:rsidR="001171CD" w:rsidRDefault="001171CD" w:rsidP="001171CD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1171CD" w:rsidRDefault="001171CD" w:rsidP="001171CD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Запланированы и перечислены  межбюджетные трансферты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Новоаннинскому муниципальному району на осуществление переданных в соответствии с заключенным соглашением  полномочий по передача полномочий по внешнему финансовому контролю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1 655 руб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и соглашением по передаче отдельных бюджетных полномочий финансового органа поселения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4 320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171CD" w:rsidRDefault="001171CD" w:rsidP="001171CD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Обеспечение проведения выборов главы 111 380 руб.</w:t>
      </w:r>
    </w:p>
    <w:p w:rsidR="001171CD" w:rsidRDefault="001171CD" w:rsidP="001171CD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Резервный фонд. </w:t>
      </w:r>
      <w:r>
        <w:rPr>
          <w:rFonts w:ascii="Times New Roman" w:eastAsia="Times New Roman" w:hAnsi="Times New Roman" w:cs="Times New Roman"/>
          <w:sz w:val="24"/>
          <w:szCs w:val="24"/>
        </w:rPr>
        <w:t>В 2016 году выплаты из резервного фонда не проводились.</w:t>
      </w:r>
    </w:p>
    <w:p w:rsidR="001171CD" w:rsidRDefault="001171CD" w:rsidP="001171CD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Другие общегосударственные вопросы 709 741 руб.</w:t>
      </w:r>
    </w:p>
    <w:p w:rsidR="001171CD" w:rsidRDefault="001171CD" w:rsidP="001171CD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том числе:</w:t>
      </w:r>
    </w:p>
    <w:p w:rsidR="001171CD" w:rsidRDefault="001171CD" w:rsidP="001171CD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Тех. обслуживание газопроводных сетей  573 500 руб.</w:t>
      </w:r>
    </w:p>
    <w:p w:rsidR="001171CD" w:rsidRDefault="001171CD" w:rsidP="001171CD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Оплата работ ВДПО по приемке дымоходов и вентиляционных каналов 6 009 руб.</w:t>
      </w:r>
    </w:p>
    <w:p w:rsidR="001171CD" w:rsidRDefault="001171CD" w:rsidP="001171CD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автомобиля находящегося в казне 2 000 руб.</w:t>
      </w:r>
    </w:p>
    <w:p w:rsidR="001171CD" w:rsidRDefault="001171CD" w:rsidP="001171CD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Оплата экспертизы проектной документации по газификации дом быта </w:t>
      </w:r>
    </w:p>
    <w:p w:rsidR="001171CD" w:rsidRDefault="001171CD" w:rsidP="001171CD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15 000 руб.</w:t>
      </w:r>
    </w:p>
    <w:p w:rsidR="001171CD" w:rsidRDefault="001171CD" w:rsidP="001171CD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Приобретение автономной системы сбора данных импульс-1 (по газу) -13 720 руб.</w:t>
      </w:r>
    </w:p>
    <w:p w:rsidR="001171CD" w:rsidRDefault="001171CD" w:rsidP="001171CD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кадастровых работ по земельным участкам для многодетных семей 48 000 руб.</w:t>
      </w:r>
    </w:p>
    <w:p w:rsidR="001171CD" w:rsidRDefault="001171CD" w:rsidP="001171CD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Оплата штрафов (по ремонту и обеспечению соответствия эксплуатационного состояния автомобильных дорог) 50 000 руб.</w:t>
      </w:r>
    </w:p>
    <w:p w:rsidR="001171CD" w:rsidRDefault="001171CD" w:rsidP="001171CD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Перечислили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членские взносы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совет муниципальных образований Волгоградской области 1 512 руб. </w:t>
      </w:r>
    </w:p>
    <w:p w:rsidR="001171CD" w:rsidRDefault="001171CD" w:rsidP="001171CD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1171CD" w:rsidRDefault="001171CD" w:rsidP="001171CD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Транспорт, связь, дорожное хозяйство.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Средства дорожного фонда  расходуются исключительно на дорожную деятельность, и остатки неизрасходованных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в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екущем году переносятся на следующий год. В отчетном году израсходовано 99 900 руб. на выравнивание и подсыпку дороги к 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Атамановский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Остаток неизрасходованного дорожного фонда на 1 января 2017 года составил 1 072 194 руб.</w:t>
      </w:r>
    </w:p>
    <w:p w:rsidR="001171CD" w:rsidRDefault="001171CD" w:rsidP="005B1E06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Водное хозяйство. </w:t>
      </w:r>
      <w:r w:rsidR="005B1E06">
        <w:rPr>
          <w:rFonts w:ascii="Times New Roman" w:eastAsia="Times New Roman" w:hAnsi="Times New Roman" w:cs="Times New Roman"/>
          <w:sz w:val="24"/>
          <w:szCs w:val="24"/>
        </w:rPr>
        <w:t>Из бюджета администрации Новоаннинского муниципального района на водное хозяйство было выделено 1382.0 тыс</w:t>
      </w:r>
      <w:proofErr w:type="gramStart"/>
      <w:r w:rsidR="005B1E0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5B1E06">
        <w:rPr>
          <w:rFonts w:ascii="Times New Roman" w:eastAsia="Times New Roman" w:hAnsi="Times New Roman" w:cs="Times New Roman"/>
          <w:sz w:val="24"/>
          <w:szCs w:val="24"/>
        </w:rPr>
        <w:t>ублей, которые были переданы МБУ «Тростянское»</w:t>
      </w:r>
    </w:p>
    <w:p w:rsidR="001171CD" w:rsidRDefault="001171CD" w:rsidP="001171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1CD" w:rsidRDefault="001171CD" w:rsidP="001171CD">
      <w:pPr>
        <w:pStyle w:val="a3"/>
        <w:spacing w:before="0" w:beforeAutospacing="0" w:after="0" w:afterAutospacing="0"/>
        <w:jc w:val="both"/>
        <w:rPr>
          <w:highlight w:val="yellow"/>
        </w:rPr>
      </w:pPr>
      <w:r>
        <w:rPr>
          <w:b/>
        </w:rPr>
        <w:t>Освещение улиц населенных пунктов</w:t>
      </w:r>
      <w:r>
        <w:t xml:space="preserve">.  На эти цели в отчетном году было израсходовано </w:t>
      </w:r>
      <w:r>
        <w:rPr>
          <w:b/>
        </w:rPr>
        <w:t xml:space="preserve">220 000 </w:t>
      </w:r>
      <w:r>
        <w:t xml:space="preserve"> руб.,  в т.ч. на оплату непосредственно электроэнергии  </w:t>
      </w:r>
      <w:r>
        <w:rPr>
          <w:b/>
        </w:rPr>
        <w:t xml:space="preserve">220 000 </w:t>
      </w:r>
      <w:r>
        <w:t xml:space="preserve"> руб. </w:t>
      </w:r>
    </w:p>
    <w:p w:rsidR="001171CD" w:rsidRDefault="001171CD" w:rsidP="001171CD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1171CD" w:rsidRDefault="001171CD" w:rsidP="001171CD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Благоустройство и озеленение территории поселения.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эти цели в отчетном году  фактически было израсходовано 300 627 руб. </w:t>
      </w:r>
    </w:p>
    <w:p w:rsidR="001171CD" w:rsidRDefault="001171CD" w:rsidP="001171CD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Была произведена высадка петуньи на 10 200 руб.</w:t>
      </w:r>
    </w:p>
    <w:p w:rsidR="001171CD" w:rsidRDefault="001171CD" w:rsidP="001171CD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Приобретена краска, эмаль, кисточки на 2 360 руб.</w:t>
      </w:r>
    </w:p>
    <w:p w:rsidR="001171CD" w:rsidRDefault="001171CD" w:rsidP="001171CD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449 руб. потрачено на инструментальную проверку измерительных комплексов электроэнергии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МРСК-Юга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71CD" w:rsidRDefault="001171CD" w:rsidP="001171CD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52 860 руб. – изготовление проектно-сметной документации парка отдыха.</w:t>
      </w:r>
    </w:p>
    <w:p w:rsidR="001171CD" w:rsidRDefault="001171CD" w:rsidP="001171CD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234 758 руб. – </w:t>
      </w:r>
      <w:r w:rsidR="005B1E06">
        <w:rPr>
          <w:rFonts w:ascii="Times New Roman" w:eastAsia="Times New Roman" w:hAnsi="Times New Roman" w:cs="Times New Roman"/>
          <w:sz w:val="24"/>
          <w:szCs w:val="24"/>
        </w:rPr>
        <w:t xml:space="preserve">трансферты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перечислено МБУ «Тростянское» </w:t>
      </w:r>
    </w:p>
    <w:p w:rsidR="001171CD" w:rsidRDefault="001171CD" w:rsidP="001171CD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71CD" w:rsidRDefault="001171CD" w:rsidP="001171CD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Социальные выплаты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2016 году на эти цели затрачено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69 418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 (муниципальная пенсия).</w:t>
      </w:r>
    </w:p>
    <w:p w:rsidR="001171CD" w:rsidRDefault="001171CD" w:rsidP="001171CD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1CD" w:rsidRDefault="001171CD" w:rsidP="001171CD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Средства массовой информации </w:t>
      </w:r>
      <w:r>
        <w:rPr>
          <w:rFonts w:ascii="Times New Roman" w:eastAsia="Times New Roman" w:hAnsi="Times New Roman" w:cs="Times New Roman"/>
          <w:sz w:val="24"/>
          <w:szCs w:val="24"/>
        </w:rPr>
        <w:t>затрачено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151 933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1171CD" w:rsidRDefault="001171CD" w:rsidP="001171CD">
      <w:pPr>
        <w:tabs>
          <w:tab w:val="left" w:pos="412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1171CD" w:rsidRDefault="001171CD" w:rsidP="001171CD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1CD" w:rsidRDefault="001171CD" w:rsidP="001171CD">
      <w:pPr>
        <w:ind w:left="3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Социальное обслуживание населения</w:t>
      </w:r>
    </w:p>
    <w:p w:rsidR="001171CD" w:rsidRDefault="001171CD" w:rsidP="00117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171CD" w:rsidRDefault="001171CD" w:rsidP="00117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территории поселения работает 1 соцработник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который обслуживает 9 пожилых людей.</w:t>
      </w:r>
    </w:p>
    <w:p w:rsidR="001171CD" w:rsidRDefault="001171CD" w:rsidP="001171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1CD" w:rsidRDefault="001171CD" w:rsidP="001171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Создание условий для организации досуга</w:t>
      </w:r>
    </w:p>
    <w:p w:rsidR="001171CD" w:rsidRDefault="001171CD" w:rsidP="001171CD">
      <w:pPr>
        <w:rPr>
          <w:rFonts w:ascii="Times New Roman" w:hAnsi="Times New Roman" w:cs="Times New Roman"/>
          <w:b/>
          <w:sz w:val="24"/>
          <w:szCs w:val="24"/>
        </w:rPr>
      </w:pPr>
    </w:p>
    <w:p w:rsidR="001171CD" w:rsidRDefault="001171CD" w:rsidP="00117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Центр культуры в поселке Тростянский - 1 Дом культуры в п. Тростянский и 2 сельских клуба в 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Удодовский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х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опов   обеспечивают реализацию любого культурно-массового мероприятия. В 2016 году Тростянский,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Поповский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Удодовский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171CD" w:rsidRDefault="001171CD" w:rsidP="00117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клубы вели работу 18 кружков, которые посещали 150  человек. Это кружки сольного и вокального пения, детский и молодежный танцевальные кружки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кружки  игры в настольный теннис, бильярд, шахматы и шашки, кружок творческого развития детей, детский кукольный театр «Теремок», кружки по интересам детей и взрослых,  В Доме культуры п.Тростянский действуют 2                           « Народных» коллектива, под руководством С.Н.Абросимовой, которым в этом году предстоит вновь подтверждать свое звание, это: </w:t>
      </w:r>
    </w:p>
    <w:p w:rsidR="001171CD" w:rsidRDefault="001171CD" w:rsidP="00117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Народный хор русской песни «Сельские зори»</w:t>
      </w:r>
    </w:p>
    <w:p w:rsidR="001171CD" w:rsidRDefault="001171CD" w:rsidP="00117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 спутник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-д</w:t>
      </w:r>
      <w:proofErr w:type="gramEnd"/>
      <w:r>
        <w:rPr>
          <w:rFonts w:ascii="Times New Roman" w:hAnsi="Times New Roman" w:cs="Times New Roman"/>
          <w:sz w:val="24"/>
          <w:szCs w:val="24"/>
        </w:rPr>
        <w:t>етский ансамбль «Сударушка».</w:t>
      </w:r>
    </w:p>
    <w:p w:rsidR="001171CD" w:rsidRDefault="001171CD" w:rsidP="00117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Народный ансамбль эстрадной песни «Мелодия»                                       </w:t>
      </w:r>
    </w:p>
    <w:p w:rsidR="001171CD" w:rsidRDefault="001171CD" w:rsidP="00117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 спутник детский ансамбль «Непоседы».</w:t>
      </w:r>
    </w:p>
    <w:p w:rsidR="001171CD" w:rsidRDefault="001171CD" w:rsidP="001171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народного ансамбля « Мелодия» - дипломант областного фестиваля «Шлягер-2016».      Традиционно проводятся праздничные мероприятия, посвященные встрече Нового года, Международному женскому Дню 8 Марта,  Дню защитника Отечества, Дню матери, Дню пожилых людей, Дню защиты детей, Дню молодежи, праздник «Прощай лето», День села, Международный День соседа.</w:t>
      </w:r>
    </w:p>
    <w:p w:rsidR="001171CD" w:rsidRDefault="001171CD" w:rsidP="001171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1CD" w:rsidRDefault="001171CD" w:rsidP="001171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ритуальных услуг и содержание мест захоронения</w:t>
      </w:r>
    </w:p>
    <w:p w:rsidR="001171CD" w:rsidRDefault="001171CD" w:rsidP="001171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1CD" w:rsidRDefault="001171CD" w:rsidP="00117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На территории сельского поселения имеется 5 кладбищ. Активистами ТОС, жителями поселка, работниками администрации проводилась уборка территорий кладбищ. Администрацией поселения был завезен песок, предоставлялась техника для вывоза мусора.</w:t>
      </w:r>
    </w:p>
    <w:p w:rsidR="001171CD" w:rsidRDefault="001171CD" w:rsidP="00117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Имеется магазин ритуальных услуг.</w:t>
      </w:r>
    </w:p>
    <w:p w:rsidR="001171CD" w:rsidRDefault="001171CD" w:rsidP="00117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71CD" w:rsidRDefault="001171CD" w:rsidP="001171C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Планируется в 2017 году.</w:t>
      </w:r>
    </w:p>
    <w:p w:rsidR="001171CD" w:rsidRDefault="001171CD" w:rsidP="001171CD">
      <w:pPr>
        <w:ind w:left="121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71CD" w:rsidRDefault="001171CD" w:rsidP="001171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Продолжить работы по благоустройству</w:t>
      </w:r>
    </w:p>
    <w:p w:rsidR="001171CD" w:rsidRDefault="001171CD" w:rsidP="001171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Проведение газа в здания Тростянского ДК и дом быта</w:t>
      </w:r>
    </w:p>
    <w:p w:rsidR="001171CD" w:rsidRDefault="001171CD" w:rsidP="001171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Ремонт автодорог</w:t>
      </w:r>
    </w:p>
    <w:p w:rsidR="001171CD" w:rsidRDefault="001171CD" w:rsidP="001171CD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71CD" w:rsidRDefault="001171CD" w:rsidP="001171CD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Хочу отметить, что работа администрации по решению вопросов местного значения поселения в отчетном году  осуществлялась в постоянном взаимодействии с</w:t>
      </w:r>
      <w:r>
        <w:rPr>
          <w:rFonts w:ascii="Times New Roman" w:hAnsi="Times New Roman" w:cs="Times New Roman"/>
          <w:sz w:val="24"/>
          <w:szCs w:val="24"/>
        </w:rPr>
        <w:t xml:space="preserve">  депутатами Думы сельского поселения,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МБУ «Тростянское», </w:t>
      </w:r>
      <w:r>
        <w:rPr>
          <w:rFonts w:ascii="Times New Roman" w:eastAsia="Times New Roman" w:hAnsi="Times New Roman" w:cs="Times New Roman"/>
          <w:sz w:val="24"/>
          <w:szCs w:val="24"/>
        </w:rPr>
        <w:t>СПК «Тростянский», СПК «Попов», огромное сп</w:t>
      </w:r>
      <w:r w:rsidR="005B1E06">
        <w:rPr>
          <w:rFonts w:ascii="Times New Roman" w:eastAsia="Times New Roman" w:hAnsi="Times New Roman" w:cs="Times New Roman"/>
          <w:sz w:val="24"/>
          <w:szCs w:val="24"/>
        </w:rPr>
        <w:t>асибо за сотрудничество, также 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Новоаннинского </w:t>
      </w:r>
      <w:r w:rsidR="005B1E06">
        <w:rPr>
          <w:rFonts w:ascii="Times New Roman" w:eastAsia="Times New Roman" w:hAnsi="Times New Roman" w:cs="Times New Roman"/>
          <w:sz w:val="24"/>
          <w:szCs w:val="24"/>
        </w:rPr>
        <w:t>муниципального района,  жителям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</w:t>
      </w:r>
      <w:r w:rsidR="005B1E06">
        <w:rPr>
          <w:rFonts w:ascii="Times New Roman" w:eastAsia="Times New Roman" w:hAnsi="Times New Roman" w:cs="Times New Roman"/>
          <w:sz w:val="24"/>
          <w:szCs w:val="24"/>
        </w:rPr>
        <w:t>ия, руководителям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организаций, учреждений и предприятий всех форм собственности,  расположенных на терри</w:t>
      </w:r>
      <w:r w:rsidR="005B1E06">
        <w:rPr>
          <w:rFonts w:ascii="Times New Roman" w:eastAsia="Times New Roman" w:hAnsi="Times New Roman" w:cs="Times New Roman"/>
          <w:sz w:val="24"/>
          <w:szCs w:val="24"/>
        </w:rPr>
        <w:t>тории поселения, индивидуальным предпринимателям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proofErr w:type="gramEnd"/>
    </w:p>
    <w:p w:rsidR="001171CD" w:rsidRDefault="001171CD" w:rsidP="00117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Хотелось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жители поселения более активно принимали участие в проведении всех мероприятий проводимых на территории Тростянского сельского поселения.</w:t>
      </w:r>
    </w:p>
    <w:p w:rsidR="001171CD" w:rsidRDefault="001171CD" w:rsidP="00117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завершении своего выступления обращаюсь к жителям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с наступлением теплых дней навели порядок во дворах, прилегающей ко дворам территории, активное участие приняли в объявленных субботниках.     </w:t>
      </w:r>
    </w:p>
    <w:p w:rsidR="001171CD" w:rsidRDefault="001171CD" w:rsidP="001171CD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1CD" w:rsidRDefault="001171CD" w:rsidP="001171CD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Огромное  всем спасибо за сотрудничество.</w:t>
      </w:r>
    </w:p>
    <w:p w:rsidR="001171CD" w:rsidRDefault="001171CD" w:rsidP="001171CD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Спасибо за внимание.</w:t>
      </w:r>
    </w:p>
    <w:p w:rsidR="001171CD" w:rsidRDefault="001171CD" w:rsidP="001171CD">
      <w:pPr>
        <w:rPr>
          <w:rFonts w:ascii="Times New Roman" w:hAnsi="Times New Roman" w:cs="Times New Roman"/>
          <w:sz w:val="24"/>
          <w:szCs w:val="24"/>
        </w:rPr>
      </w:pPr>
    </w:p>
    <w:p w:rsidR="001171CD" w:rsidRDefault="001171CD" w:rsidP="00117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.</w:t>
      </w:r>
    </w:p>
    <w:p w:rsidR="001171CD" w:rsidRDefault="001171CD" w:rsidP="00117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171CD" w:rsidRDefault="001171CD" w:rsidP="001171CD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1171CD" w:rsidRDefault="001171CD" w:rsidP="001171CD">
      <w:pPr>
        <w:rPr>
          <w:sz w:val="32"/>
          <w:szCs w:val="32"/>
        </w:rPr>
      </w:pPr>
    </w:p>
    <w:p w:rsidR="001171CD" w:rsidRDefault="001171CD" w:rsidP="001171CD">
      <w:pPr>
        <w:rPr>
          <w:sz w:val="32"/>
          <w:szCs w:val="32"/>
        </w:rPr>
      </w:pPr>
    </w:p>
    <w:p w:rsidR="001171CD" w:rsidRDefault="001171CD" w:rsidP="001171CD">
      <w:pPr>
        <w:rPr>
          <w:rFonts w:ascii="Calibri" w:eastAsia="Calibri" w:hAnsi="Calibri" w:cs="Times New Roman"/>
          <w:lang w:eastAsia="en-US"/>
        </w:rPr>
      </w:pPr>
    </w:p>
    <w:p w:rsidR="001406D7" w:rsidRDefault="001406D7"/>
    <w:sectPr w:rsidR="001406D7" w:rsidSect="00925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9D8"/>
    <w:multiLevelType w:val="hybridMultilevel"/>
    <w:tmpl w:val="8730AB9E"/>
    <w:lvl w:ilvl="0" w:tplc="CC6A84FE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24D62"/>
    <w:multiLevelType w:val="hybridMultilevel"/>
    <w:tmpl w:val="8E32B6A8"/>
    <w:lvl w:ilvl="0" w:tplc="7BE467D4">
      <w:start w:val="8"/>
      <w:numFmt w:val="decimal"/>
      <w:lvlText w:val="%1"/>
      <w:lvlJc w:val="left"/>
      <w:pPr>
        <w:tabs>
          <w:tab w:val="num" w:pos="780"/>
        </w:tabs>
        <w:ind w:left="78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BF18B9"/>
    <w:multiLevelType w:val="hybridMultilevel"/>
    <w:tmpl w:val="FEFC9116"/>
    <w:lvl w:ilvl="0" w:tplc="6448BE38">
      <w:start w:val="1"/>
      <w:numFmt w:val="decimal"/>
      <w:lvlText w:val="%1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1CD"/>
    <w:rsid w:val="001171CD"/>
    <w:rsid w:val="001406D7"/>
    <w:rsid w:val="002C224E"/>
    <w:rsid w:val="002F3A2F"/>
    <w:rsid w:val="005B1E06"/>
    <w:rsid w:val="0092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1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1171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2186</Words>
  <Characters>12464</Characters>
  <Application>Microsoft Office Word</Application>
  <DocSecurity>0</DocSecurity>
  <Lines>103</Lines>
  <Paragraphs>29</Paragraphs>
  <ScaleCrop>false</ScaleCrop>
  <Company/>
  <LinksUpToDate>false</LinksUpToDate>
  <CharactersWithSpaces>14621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cp:lastPrinted>2017-03-31T11:55:00Z</cp:lastPrinted>
  <dcterms:created xsi:type="dcterms:W3CDTF">2017-03-31T11:50:00Z</dcterms:created>
  <dcterms:modified xsi:type="dcterms:W3CDTF">2017-03-31T12:07:00Z</dcterms:modified>
</cp:coreProperties>
</file>