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D0" w:rsidRPr="00CD4AD0" w:rsidRDefault="00CD4AD0" w:rsidP="00CD4AD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D4AD0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CD4AD0" w:rsidRPr="00CD4AD0" w:rsidRDefault="00CD4AD0" w:rsidP="00CD4AD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D4AD0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CD4AD0" w:rsidRPr="00CD4AD0" w:rsidRDefault="00CD4AD0" w:rsidP="00CD4AD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D4AD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4AD0" w:rsidRDefault="00CD4AD0" w:rsidP="00CD4AD0">
      <w:pPr>
        <w:widowControl w:val="0"/>
      </w:pPr>
    </w:p>
    <w:p w:rsidR="00CD4AD0" w:rsidRPr="00CD4AD0" w:rsidRDefault="00CD4AD0" w:rsidP="00CD4AD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AD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4AD0" w:rsidRPr="00CD4AD0" w:rsidRDefault="00CD4AD0" w:rsidP="00CD4AD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D4AD0" w:rsidRPr="00CD4AD0" w:rsidRDefault="00CD4AD0" w:rsidP="00CD4AD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D4A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31  мая </w:t>
      </w:r>
      <w:r w:rsidRPr="00CD4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2021</w:t>
      </w:r>
      <w:r w:rsidRPr="00CD4AD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г.                                          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</w:t>
      </w:r>
      <w:r w:rsidRPr="00CD4AD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D4AD0">
        <w:rPr>
          <w:rFonts w:ascii="Times New Roman" w:hAnsi="Times New Roman" w:cs="Times New Roman"/>
          <w:sz w:val="24"/>
          <w:szCs w:val="24"/>
        </w:rPr>
        <w:t>№</w:t>
      </w:r>
      <w:r w:rsidRPr="00CD4AD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="001910EA">
        <w:rPr>
          <w:rFonts w:ascii="Times New Roman" w:hAnsi="Times New Roman" w:cs="Times New Roman"/>
          <w:color w:val="000000"/>
          <w:spacing w:val="7"/>
          <w:sz w:val="24"/>
          <w:szCs w:val="24"/>
        </w:rPr>
        <w:t>26</w:t>
      </w:r>
    </w:p>
    <w:p w:rsidR="00CD4AD0" w:rsidRPr="00CD4AD0" w:rsidRDefault="00CD4AD0" w:rsidP="00CD4AD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D4AD0" w:rsidRPr="00CD4AD0" w:rsidRDefault="00CD4AD0" w:rsidP="00CD4AD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D4AD0" w:rsidRPr="001910EA" w:rsidRDefault="00CD4AD0" w:rsidP="00CD4AD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0E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</w:t>
      </w:r>
      <w:r w:rsidR="001910EA" w:rsidRPr="001910EA">
        <w:rPr>
          <w:rFonts w:ascii="Times New Roman" w:hAnsi="Times New Roman" w:cs="Times New Roman"/>
          <w:b/>
          <w:sz w:val="24"/>
          <w:szCs w:val="24"/>
        </w:rPr>
        <w:t xml:space="preserve"> административный регламент по предоставлению муниципальной услуги </w:t>
      </w:r>
      <w:r w:rsidRPr="001910EA">
        <w:rPr>
          <w:rFonts w:ascii="Times New Roman" w:hAnsi="Times New Roman" w:cs="Times New Roman"/>
          <w:b/>
          <w:sz w:val="24"/>
          <w:szCs w:val="24"/>
        </w:rPr>
        <w:t>«</w:t>
      </w:r>
      <w:r w:rsidR="001910EA" w:rsidRPr="001910EA">
        <w:rPr>
          <w:rFonts w:ascii="Times New Roman" w:hAnsi="Times New Roman" w:cs="Times New Roman"/>
          <w:b/>
          <w:sz w:val="24"/>
          <w:szCs w:val="24"/>
        </w:rPr>
        <w:t>Принятие решения о проведении аукциона по продаже земельных участков, находящихся в муниципальной собственности Тростянского сельского поселения, расположенных на территории Тростянского сельского поселения</w:t>
      </w:r>
      <w:r w:rsidRPr="001910EA">
        <w:rPr>
          <w:rFonts w:ascii="Times New Roman" w:hAnsi="Times New Roman" w:cs="Times New Roman"/>
          <w:b/>
          <w:sz w:val="24"/>
          <w:szCs w:val="24"/>
        </w:rPr>
        <w:t>»</w:t>
      </w:r>
      <w:r w:rsidR="001910EA" w:rsidRPr="001910EA">
        <w:rPr>
          <w:rFonts w:ascii="Times New Roman" w:hAnsi="Times New Roman" w:cs="Times New Roman"/>
          <w:b/>
          <w:sz w:val="24"/>
          <w:szCs w:val="24"/>
        </w:rPr>
        <w:t>, утвержденный постановлением администрации Тростянского сельского поселения Новоаннинского муниципального района Волгоградской области от 02.12.2020г. № 60</w:t>
      </w:r>
    </w:p>
    <w:p w:rsidR="00CD4AD0" w:rsidRPr="00CD4AD0" w:rsidRDefault="00CD4AD0" w:rsidP="00CD4AD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4AD0" w:rsidRPr="00CD4AD0" w:rsidRDefault="00CD4AD0" w:rsidP="00F402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4A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10EA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Новоаннинского района от 26.05.2021г. на подпункт 4 пункта 2.8.3, подпункт 13 пункта 2.8.3, административного регламента </w:t>
      </w:r>
      <w:r w:rsidR="001910EA" w:rsidRPr="001910EA">
        <w:rPr>
          <w:rFonts w:ascii="Times New Roman" w:hAnsi="Times New Roman" w:cs="Times New Roman"/>
          <w:sz w:val="24"/>
          <w:szCs w:val="24"/>
        </w:rPr>
        <w:t xml:space="preserve">«Принятие решения о проведении аукциона по продаже земельных участков, находящихся в муниципальной собственности Тростянского сельского поселения, расположенных на территории Тростянского сельского поселения», утвержденный постановлением администрации Тростянского сельского поселения Новоаннинского муниципального района Волгоградской области от 02.12.2020г. № 60, </w:t>
      </w:r>
      <w:r w:rsidR="001910EA">
        <w:rPr>
          <w:rFonts w:ascii="Times New Roman" w:hAnsi="Times New Roman" w:cs="Times New Roman"/>
          <w:sz w:val="24"/>
          <w:szCs w:val="24"/>
        </w:rPr>
        <w:t>в</w:t>
      </w:r>
      <w:r w:rsidRPr="00CD4AD0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="001910EA" w:rsidRPr="001910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0EA" w:rsidRPr="001910EA">
        <w:rPr>
          <w:rFonts w:ascii="Times New Roman" w:hAnsi="Times New Roman" w:cs="Times New Roman"/>
          <w:sz w:val="24"/>
          <w:szCs w:val="24"/>
        </w:rPr>
        <w:t>Уставом Тростянского сельского поселения</w:t>
      </w:r>
      <w:r w:rsidR="001910EA">
        <w:rPr>
          <w:rFonts w:ascii="Times New Roman" w:hAnsi="Times New Roman" w:cs="Times New Roman"/>
          <w:spacing w:val="30"/>
          <w:sz w:val="24"/>
          <w:szCs w:val="24"/>
        </w:rPr>
        <w:t xml:space="preserve"> администрация Тростянского сельского поселения</w:t>
      </w:r>
      <w:r w:rsidR="001910EA" w:rsidRPr="001910E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10E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D4AD0">
        <w:rPr>
          <w:rFonts w:ascii="Times New Roman" w:hAnsi="Times New Roman" w:cs="Times New Roman"/>
          <w:spacing w:val="30"/>
          <w:sz w:val="24"/>
          <w:szCs w:val="24"/>
        </w:rPr>
        <w:t>постановляет</w:t>
      </w:r>
      <w:r w:rsidRPr="00CD4AD0">
        <w:rPr>
          <w:rFonts w:ascii="Times New Roman" w:hAnsi="Times New Roman" w:cs="Times New Roman"/>
          <w:sz w:val="24"/>
          <w:szCs w:val="24"/>
        </w:rPr>
        <w:t>:</w:t>
      </w:r>
    </w:p>
    <w:p w:rsidR="00CD4AD0" w:rsidRPr="00CD4AD0" w:rsidRDefault="00CD4AD0" w:rsidP="00CD4AD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AD0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 w:rsidR="00F402E3" w:rsidRPr="001910EA">
        <w:rPr>
          <w:rFonts w:ascii="Times New Roman" w:hAnsi="Times New Roman" w:cs="Times New Roman"/>
          <w:sz w:val="24"/>
          <w:szCs w:val="24"/>
        </w:rPr>
        <w:t xml:space="preserve">Принятие решения о проведении аукциона по продаже земельных участков, находящихся в муниципальной собственности Тростянского сельского поселения, расположенных на территории Тростянского сельского поселения», утвержденный постановлением администрации Тростянского сельского поселения Новоаннинского муниципального района Волгоградской области от 02.12.2020г. № 60, </w:t>
      </w:r>
      <w:r w:rsidRPr="00CD4AD0">
        <w:rPr>
          <w:rFonts w:ascii="Times New Roman" w:hAnsi="Times New Roman" w:cs="Times New Roman"/>
          <w:sz w:val="24"/>
          <w:szCs w:val="24"/>
        </w:rPr>
        <w:t>(далее - Регламент), следующие изменения:</w:t>
      </w:r>
    </w:p>
    <w:p w:rsidR="00000000" w:rsidRDefault="00F4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1.1.подпункт 4 пункта 2.8.3. Регламента изложить в новой редакции:</w:t>
      </w:r>
    </w:p>
    <w:p w:rsidR="00F402E3" w:rsidRDefault="00F4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исключен6ием случае, если в соответствии с разрешенным использованием земельного участка не предусматривается возможность строительства зданий, сооружений (пункт 4 части 8 статьи 39.11 ЗК РФ)»</w:t>
      </w:r>
    </w:p>
    <w:p w:rsidR="00F402E3" w:rsidRDefault="00F4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1.2.подпункт 13 пункта 2.8.3 Регламента изложить в новой редакции :</w:t>
      </w:r>
    </w:p>
    <w:p w:rsidR="00F402E3" w:rsidRDefault="00F4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«13) земельный участок расположен в границах территории, в отношении которой заключен договор о ее комплексном развитии (пункт 13 части 8 статьи 39.11 ЗК РФ).</w:t>
      </w:r>
    </w:p>
    <w:p w:rsidR="00F402E3" w:rsidRDefault="00F4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2.Настоящее постановление вступает в силу со дня его обнародования и подлежит размещению на официальном сайте администрации Тростянского сельского поселения.</w:t>
      </w:r>
    </w:p>
    <w:p w:rsidR="00F402E3" w:rsidRDefault="00F402E3">
      <w:pPr>
        <w:rPr>
          <w:rFonts w:ascii="Times New Roman" w:hAnsi="Times New Roman" w:cs="Times New Roman"/>
          <w:sz w:val="24"/>
          <w:szCs w:val="24"/>
        </w:rPr>
      </w:pPr>
    </w:p>
    <w:p w:rsidR="00F402E3" w:rsidRDefault="00F402E3">
      <w:pPr>
        <w:rPr>
          <w:rFonts w:ascii="Times New Roman" w:hAnsi="Times New Roman" w:cs="Times New Roman"/>
          <w:sz w:val="24"/>
          <w:szCs w:val="24"/>
        </w:rPr>
      </w:pPr>
    </w:p>
    <w:p w:rsidR="00F402E3" w:rsidRDefault="00F402E3">
      <w:pPr>
        <w:rPr>
          <w:rFonts w:ascii="Times New Roman" w:hAnsi="Times New Roman" w:cs="Times New Roman"/>
          <w:sz w:val="24"/>
          <w:szCs w:val="24"/>
        </w:rPr>
      </w:pPr>
    </w:p>
    <w:p w:rsidR="00F402E3" w:rsidRDefault="00F4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Тростянского                                                       А.Н.Анисов</w:t>
      </w:r>
    </w:p>
    <w:p w:rsidR="00F402E3" w:rsidRPr="00CD4AD0" w:rsidRDefault="00F4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sectPr w:rsidR="00F402E3" w:rsidRPr="00CD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F3" w:rsidRDefault="00C40AF3" w:rsidP="00CD4AD0">
      <w:pPr>
        <w:spacing w:after="0" w:line="240" w:lineRule="auto"/>
      </w:pPr>
      <w:r>
        <w:separator/>
      </w:r>
    </w:p>
  </w:endnote>
  <w:endnote w:type="continuationSeparator" w:id="1">
    <w:p w:rsidR="00C40AF3" w:rsidRDefault="00C40AF3" w:rsidP="00CD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F3" w:rsidRDefault="00C40AF3" w:rsidP="00CD4AD0">
      <w:pPr>
        <w:spacing w:after="0" w:line="240" w:lineRule="auto"/>
      </w:pPr>
      <w:r>
        <w:separator/>
      </w:r>
    </w:p>
  </w:footnote>
  <w:footnote w:type="continuationSeparator" w:id="1">
    <w:p w:rsidR="00C40AF3" w:rsidRDefault="00C40AF3" w:rsidP="00CD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AD0"/>
    <w:rsid w:val="001910EA"/>
    <w:rsid w:val="00C40AF3"/>
    <w:rsid w:val="00CD4AD0"/>
    <w:rsid w:val="00E23FBA"/>
    <w:rsid w:val="00F4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4AD0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CD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D4AD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CD4A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semiHidden/>
    <w:unhideWhenUsed/>
    <w:rsid w:val="00CD4A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2021-05-31T07:24:00Z</cp:lastPrinted>
  <dcterms:created xsi:type="dcterms:W3CDTF">2021-05-31T05:57:00Z</dcterms:created>
  <dcterms:modified xsi:type="dcterms:W3CDTF">2021-05-31T07:25:00Z</dcterms:modified>
</cp:coreProperties>
</file>