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1662" w:rsidRPr="007D1DF5" w:rsidRDefault="00741662" w:rsidP="00741662">
      <w:pPr>
        <w:tabs>
          <w:tab w:val="left" w:pos="1134"/>
        </w:tabs>
        <w:spacing w:after="0" w:line="240" w:lineRule="auto"/>
        <w:jc w:val="center"/>
        <w:rPr>
          <w:rFonts w:ascii="Times New Roman" w:hAnsi="Times New Roman" w:cs="Times New Roman"/>
          <w:sz w:val="28"/>
          <w:szCs w:val="28"/>
        </w:rPr>
      </w:pPr>
      <w:bookmarkStart w:id="0" w:name="_GoBack"/>
      <w:bookmarkEnd w:id="0"/>
      <w:r w:rsidRPr="007D1DF5">
        <w:rPr>
          <w:rFonts w:ascii="Times New Roman" w:hAnsi="Times New Roman" w:cs="Times New Roman"/>
          <w:sz w:val="28"/>
          <w:szCs w:val="28"/>
        </w:rPr>
        <w:t xml:space="preserve">Перечень обязательных требований, </w:t>
      </w:r>
    </w:p>
    <w:p w:rsidR="00741662" w:rsidRPr="007D1DF5" w:rsidRDefault="00741662" w:rsidP="00741662">
      <w:pPr>
        <w:tabs>
          <w:tab w:val="left" w:pos="1134"/>
        </w:tabs>
        <w:spacing w:after="0" w:line="240" w:lineRule="auto"/>
        <w:jc w:val="center"/>
        <w:rPr>
          <w:rFonts w:ascii="Times New Roman" w:hAnsi="Times New Roman" w:cs="Times New Roman"/>
          <w:sz w:val="28"/>
          <w:szCs w:val="28"/>
        </w:rPr>
      </w:pPr>
      <w:proofErr w:type="gramStart"/>
      <w:r w:rsidRPr="00204548">
        <w:rPr>
          <w:rFonts w:ascii="Times New Roman" w:hAnsi="Times New Roman" w:cs="Times New Roman"/>
          <w:sz w:val="28"/>
          <w:szCs w:val="28"/>
        </w:rPr>
        <w:t>соблюдение</w:t>
      </w:r>
      <w:proofErr w:type="gramEnd"/>
      <w:r w:rsidRPr="00204548">
        <w:rPr>
          <w:rFonts w:ascii="Times New Roman" w:hAnsi="Times New Roman" w:cs="Times New Roman"/>
          <w:sz w:val="28"/>
          <w:szCs w:val="28"/>
        </w:rPr>
        <w:t xml:space="preserve"> которых подлежит проверке при осуществлении </w:t>
      </w:r>
      <w:r w:rsidRPr="00150B4B">
        <w:rPr>
          <w:rFonts w:ascii="Times New Roman" w:hAnsi="Times New Roman" w:cs="Times New Roman"/>
          <w:sz w:val="28"/>
          <w:szCs w:val="28"/>
        </w:rPr>
        <w:t>муниципального контроля за обеспечением сохранности автомобильных дорог местного значения на террито</w:t>
      </w:r>
      <w:r w:rsidR="000C0DF9">
        <w:rPr>
          <w:rFonts w:ascii="Times New Roman" w:hAnsi="Times New Roman" w:cs="Times New Roman"/>
          <w:sz w:val="28"/>
          <w:szCs w:val="28"/>
        </w:rPr>
        <w:t>рии Тростянского сельского поселения Новоаннинского муниципального района Волгоградской области</w:t>
      </w:r>
      <w:r w:rsidRPr="00204548">
        <w:rPr>
          <w:rFonts w:ascii="Times New Roman" w:hAnsi="Times New Roman" w:cs="Times New Roman"/>
          <w:sz w:val="28"/>
          <w:szCs w:val="28"/>
        </w:rPr>
        <w:t xml:space="preserve"> </w:t>
      </w:r>
      <w:r w:rsidRPr="007D1DF5">
        <w:rPr>
          <w:rFonts w:ascii="Times New Roman" w:hAnsi="Times New Roman" w:cs="Times New Roman"/>
          <w:sz w:val="28"/>
          <w:szCs w:val="28"/>
        </w:rPr>
        <w:t>(далее – ОТ)</w:t>
      </w:r>
    </w:p>
    <w:p w:rsidR="00741662" w:rsidRPr="00111F4E" w:rsidRDefault="00741662" w:rsidP="00741662">
      <w:pPr>
        <w:tabs>
          <w:tab w:val="left" w:pos="1134"/>
        </w:tabs>
        <w:spacing w:after="0" w:line="240" w:lineRule="auto"/>
        <w:jc w:val="center"/>
        <w:rPr>
          <w:rFonts w:ascii="Times New Roman" w:hAnsi="Times New Roman" w:cs="Times New Roman"/>
          <w:b/>
          <w:sz w:val="16"/>
          <w:szCs w:val="16"/>
        </w:rPr>
      </w:pPr>
    </w:p>
    <w:tbl>
      <w:tblPr>
        <w:tblStyle w:val="a4"/>
        <w:tblW w:w="10349" w:type="dxa"/>
        <w:tblInd w:w="-459" w:type="dxa"/>
        <w:tblLook w:val="04A0"/>
      </w:tblPr>
      <w:tblGrid>
        <w:gridCol w:w="576"/>
        <w:gridCol w:w="5116"/>
        <w:gridCol w:w="4657"/>
      </w:tblGrid>
      <w:tr w:rsidR="00741662" w:rsidRPr="00E4285B" w:rsidTr="00EF2984">
        <w:tc>
          <w:tcPr>
            <w:tcW w:w="576" w:type="dxa"/>
          </w:tcPr>
          <w:p w:rsidR="00741662" w:rsidRPr="00E4285B" w:rsidRDefault="00741662" w:rsidP="00EF2984">
            <w:pPr>
              <w:tabs>
                <w:tab w:val="left" w:pos="1134"/>
              </w:tabs>
              <w:jc w:val="center"/>
              <w:rPr>
                <w:rFonts w:ascii="Times New Roman" w:hAnsi="Times New Roman" w:cs="Times New Roman"/>
                <w:sz w:val="24"/>
                <w:szCs w:val="24"/>
              </w:rPr>
            </w:pPr>
            <w:r w:rsidRPr="00E4285B">
              <w:rPr>
                <w:rFonts w:ascii="Times New Roman" w:hAnsi="Times New Roman" w:cs="Times New Roman"/>
                <w:sz w:val="24"/>
                <w:szCs w:val="24"/>
              </w:rPr>
              <w:t xml:space="preserve">№ </w:t>
            </w:r>
            <w:proofErr w:type="spellStart"/>
            <w:r w:rsidRPr="00E4285B">
              <w:rPr>
                <w:rFonts w:ascii="Times New Roman" w:hAnsi="Times New Roman" w:cs="Times New Roman"/>
                <w:sz w:val="24"/>
                <w:szCs w:val="24"/>
              </w:rPr>
              <w:t>пп</w:t>
            </w:r>
            <w:proofErr w:type="spellEnd"/>
          </w:p>
        </w:tc>
        <w:tc>
          <w:tcPr>
            <w:tcW w:w="5116" w:type="dxa"/>
          </w:tcPr>
          <w:p w:rsidR="00741662" w:rsidRPr="00E4285B" w:rsidRDefault="00741662" w:rsidP="00EF2984">
            <w:pPr>
              <w:tabs>
                <w:tab w:val="left" w:pos="1134"/>
              </w:tabs>
              <w:jc w:val="center"/>
              <w:rPr>
                <w:rFonts w:ascii="Times New Roman" w:hAnsi="Times New Roman" w:cs="Times New Roman"/>
                <w:sz w:val="24"/>
                <w:szCs w:val="24"/>
              </w:rPr>
            </w:pPr>
            <w:r>
              <w:rPr>
                <w:rFonts w:ascii="Times New Roman" w:hAnsi="Times New Roman" w:cs="Times New Roman"/>
                <w:sz w:val="24"/>
                <w:szCs w:val="24"/>
              </w:rPr>
              <w:t>ОТ</w:t>
            </w:r>
          </w:p>
        </w:tc>
        <w:tc>
          <w:tcPr>
            <w:tcW w:w="4657" w:type="dxa"/>
          </w:tcPr>
          <w:p w:rsidR="00741662" w:rsidRPr="00E4285B" w:rsidRDefault="00741662" w:rsidP="00EF2984">
            <w:pPr>
              <w:tabs>
                <w:tab w:val="left" w:pos="1134"/>
              </w:tabs>
              <w:jc w:val="center"/>
              <w:rPr>
                <w:rFonts w:ascii="Times New Roman" w:hAnsi="Times New Roman" w:cs="Times New Roman"/>
                <w:sz w:val="24"/>
                <w:szCs w:val="24"/>
              </w:rPr>
            </w:pPr>
            <w:r w:rsidRPr="00E4285B">
              <w:rPr>
                <w:rFonts w:ascii="Times New Roman" w:hAnsi="Times New Roman" w:cs="Times New Roman"/>
                <w:sz w:val="24"/>
                <w:szCs w:val="24"/>
              </w:rPr>
              <w:t>НПА, которым</w:t>
            </w:r>
            <w:r>
              <w:rPr>
                <w:rFonts w:ascii="Times New Roman" w:hAnsi="Times New Roman" w:cs="Times New Roman"/>
                <w:sz w:val="24"/>
                <w:szCs w:val="24"/>
              </w:rPr>
              <w:t>(и)</w:t>
            </w:r>
            <w:r w:rsidRPr="00E4285B">
              <w:rPr>
                <w:rFonts w:ascii="Times New Roman" w:hAnsi="Times New Roman" w:cs="Times New Roman"/>
                <w:sz w:val="24"/>
                <w:szCs w:val="24"/>
              </w:rPr>
              <w:t xml:space="preserve"> </w:t>
            </w:r>
            <w:r>
              <w:rPr>
                <w:rFonts w:ascii="Times New Roman" w:hAnsi="Times New Roman" w:cs="Times New Roman"/>
                <w:sz w:val="24"/>
                <w:szCs w:val="24"/>
              </w:rPr>
              <w:t>введено</w:t>
            </w:r>
            <w:r w:rsidRPr="00E4285B">
              <w:rPr>
                <w:rFonts w:ascii="Times New Roman" w:hAnsi="Times New Roman" w:cs="Times New Roman"/>
                <w:sz w:val="24"/>
                <w:szCs w:val="24"/>
              </w:rPr>
              <w:t xml:space="preserve"> </w:t>
            </w:r>
            <w:r>
              <w:rPr>
                <w:rFonts w:ascii="Times New Roman" w:hAnsi="Times New Roman" w:cs="Times New Roman"/>
                <w:sz w:val="24"/>
                <w:szCs w:val="24"/>
              </w:rPr>
              <w:t>ОТ**</w:t>
            </w:r>
          </w:p>
        </w:tc>
      </w:tr>
      <w:tr w:rsidR="00741662" w:rsidRPr="00E4285B" w:rsidTr="00165E9B">
        <w:trPr>
          <w:trHeight w:val="992"/>
        </w:trPr>
        <w:tc>
          <w:tcPr>
            <w:tcW w:w="10349" w:type="dxa"/>
            <w:gridSpan w:val="3"/>
            <w:vAlign w:val="center"/>
          </w:tcPr>
          <w:p w:rsidR="00741662" w:rsidRPr="008D1736" w:rsidRDefault="008D1736" w:rsidP="008D1736">
            <w:pPr>
              <w:autoSpaceDE w:val="0"/>
              <w:autoSpaceDN w:val="0"/>
              <w:adjustRightInd w:val="0"/>
              <w:spacing w:after="0" w:line="240" w:lineRule="auto"/>
              <w:jc w:val="center"/>
              <w:rPr>
                <w:rFonts w:ascii="Times New Roman" w:hAnsi="Times New Roman" w:cs="Times New Roman"/>
                <w:b/>
                <w:sz w:val="24"/>
                <w:szCs w:val="24"/>
              </w:rPr>
            </w:pPr>
            <w:r w:rsidRPr="008D1736">
              <w:rPr>
                <w:rFonts w:ascii="Times New Roman" w:eastAsia="Lucida Sans Unicode" w:hAnsi="Times New Roman" w:cs="Times New Roman"/>
                <w:b/>
                <w:sz w:val="24"/>
                <w:szCs w:val="24"/>
              </w:rPr>
              <w:t>Технический</w:t>
            </w:r>
            <w:r>
              <w:rPr>
                <w:rFonts w:ascii="Times New Roman" w:eastAsia="Lucida Sans Unicode" w:hAnsi="Times New Roman" w:cs="Times New Roman"/>
                <w:b/>
                <w:sz w:val="24"/>
                <w:szCs w:val="24"/>
              </w:rPr>
              <w:t xml:space="preserve"> </w:t>
            </w:r>
            <w:r w:rsidRPr="008D1736">
              <w:rPr>
                <w:rFonts w:ascii="Times New Roman" w:eastAsia="Lucida Sans Unicode" w:hAnsi="Times New Roman" w:cs="Times New Roman"/>
                <w:b/>
                <w:sz w:val="24"/>
                <w:szCs w:val="24"/>
              </w:rPr>
              <w:t>регламент</w:t>
            </w:r>
            <w:r>
              <w:rPr>
                <w:rFonts w:ascii="Times New Roman" w:eastAsia="Lucida Sans Unicode" w:hAnsi="Times New Roman" w:cs="Times New Roman"/>
                <w:b/>
                <w:sz w:val="24"/>
                <w:szCs w:val="24"/>
              </w:rPr>
              <w:t xml:space="preserve"> </w:t>
            </w:r>
            <w:r w:rsidRPr="008D1736">
              <w:rPr>
                <w:rFonts w:ascii="Times New Roman" w:eastAsia="Lucida Sans Unicode" w:hAnsi="Times New Roman" w:cs="Times New Roman"/>
                <w:b/>
                <w:sz w:val="24"/>
                <w:szCs w:val="24"/>
              </w:rPr>
              <w:t>Таможенного союза ТР</w:t>
            </w:r>
            <w:r>
              <w:rPr>
                <w:rFonts w:ascii="Times New Roman" w:eastAsia="Lucida Sans Unicode" w:hAnsi="Times New Roman" w:cs="Times New Roman"/>
                <w:b/>
                <w:sz w:val="24"/>
                <w:szCs w:val="24"/>
              </w:rPr>
              <w:t xml:space="preserve"> </w:t>
            </w:r>
            <w:r w:rsidRPr="008D1736">
              <w:rPr>
                <w:rFonts w:ascii="Times New Roman" w:eastAsia="Lucida Sans Unicode" w:hAnsi="Times New Roman" w:cs="Times New Roman"/>
                <w:b/>
                <w:sz w:val="24"/>
                <w:szCs w:val="24"/>
              </w:rPr>
              <w:t>ТС 014/2011</w:t>
            </w:r>
            <w:r>
              <w:rPr>
                <w:rFonts w:ascii="Times New Roman" w:eastAsia="Lucida Sans Unicode" w:hAnsi="Times New Roman" w:cs="Times New Roman"/>
                <w:b/>
                <w:sz w:val="24"/>
                <w:szCs w:val="24"/>
              </w:rPr>
              <w:t xml:space="preserve"> </w:t>
            </w:r>
            <w:r w:rsidRPr="008D1736">
              <w:rPr>
                <w:rFonts w:ascii="Times New Roman" w:eastAsia="Lucida Sans Unicode" w:hAnsi="Times New Roman" w:cs="Times New Roman"/>
                <w:b/>
                <w:sz w:val="24"/>
                <w:szCs w:val="24"/>
              </w:rPr>
              <w:t>"Безопасность</w:t>
            </w:r>
            <w:r>
              <w:rPr>
                <w:rFonts w:ascii="Times New Roman" w:eastAsia="Lucida Sans Unicode" w:hAnsi="Times New Roman" w:cs="Times New Roman"/>
                <w:b/>
                <w:sz w:val="24"/>
                <w:szCs w:val="24"/>
              </w:rPr>
              <w:t xml:space="preserve"> </w:t>
            </w:r>
            <w:r w:rsidRPr="008D1736">
              <w:rPr>
                <w:rFonts w:ascii="Times New Roman" w:eastAsia="Lucida Sans Unicode" w:hAnsi="Times New Roman" w:cs="Times New Roman"/>
                <w:b/>
                <w:sz w:val="24"/>
                <w:szCs w:val="24"/>
              </w:rPr>
              <w:t>автомобильных дорог",</w:t>
            </w:r>
            <w:r>
              <w:rPr>
                <w:rFonts w:ascii="Times New Roman" w:eastAsia="Lucida Sans Unicode" w:hAnsi="Times New Roman" w:cs="Times New Roman"/>
                <w:b/>
                <w:sz w:val="24"/>
                <w:szCs w:val="24"/>
              </w:rPr>
              <w:t xml:space="preserve"> </w:t>
            </w:r>
            <w:r w:rsidRPr="008D1736">
              <w:rPr>
                <w:rFonts w:ascii="Times New Roman" w:eastAsia="Lucida Sans Unicode" w:hAnsi="Times New Roman" w:cs="Times New Roman"/>
                <w:b/>
                <w:sz w:val="24"/>
                <w:szCs w:val="24"/>
              </w:rPr>
              <w:t>утвержден решением</w:t>
            </w:r>
            <w:r>
              <w:rPr>
                <w:rFonts w:ascii="Times New Roman" w:eastAsia="Lucida Sans Unicode" w:hAnsi="Times New Roman" w:cs="Times New Roman"/>
                <w:b/>
                <w:sz w:val="24"/>
                <w:szCs w:val="24"/>
              </w:rPr>
              <w:t xml:space="preserve"> </w:t>
            </w:r>
            <w:r w:rsidRPr="008D1736">
              <w:rPr>
                <w:rFonts w:ascii="Times New Roman" w:eastAsia="Lucida Sans Unicode" w:hAnsi="Times New Roman" w:cs="Times New Roman"/>
                <w:b/>
                <w:sz w:val="24"/>
                <w:szCs w:val="24"/>
              </w:rPr>
              <w:t>Комиссии</w:t>
            </w:r>
            <w:r>
              <w:rPr>
                <w:rFonts w:ascii="Times New Roman" w:eastAsia="Lucida Sans Unicode" w:hAnsi="Times New Roman" w:cs="Times New Roman"/>
                <w:b/>
                <w:sz w:val="24"/>
                <w:szCs w:val="24"/>
              </w:rPr>
              <w:t xml:space="preserve"> </w:t>
            </w:r>
            <w:r w:rsidRPr="008D1736">
              <w:rPr>
                <w:rFonts w:ascii="Times New Roman" w:eastAsia="Lucida Sans Unicode" w:hAnsi="Times New Roman" w:cs="Times New Roman"/>
                <w:b/>
                <w:sz w:val="24"/>
                <w:szCs w:val="24"/>
              </w:rPr>
              <w:t>Таможенного союза от</w:t>
            </w:r>
            <w:r>
              <w:rPr>
                <w:rFonts w:ascii="Times New Roman" w:eastAsia="Lucida Sans Unicode" w:hAnsi="Times New Roman" w:cs="Times New Roman"/>
                <w:b/>
                <w:sz w:val="24"/>
                <w:szCs w:val="24"/>
              </w:rPr>
              <w:t xml:space="preserve"> </w:t>
            </w:r>
            <w:r w:rsidRPr="008D1736">
              <w:rPr>
                <w:rFonts w:ascii="Times New Roman" w:eastAsia="Lucida Sans Unicode" w:hAnsi="Times New Roman" w:cs="Times New Roman"/>
                <w:b/>
                <w:sz w:val="24"/>
                <w:szCs w:val="24"/>
              </w:rPr>
              <w:t>18.10.2011 N 827</w:t>
            </w:r>
          </w:p>
        </w:tc>
      </w:tr>
      <w:tr w:rsidR="008D1736" w:rsidRPr="00E4285B" w:rsidTr="00EF2984">
        <w:tc>
          <w:tcPr>
            <w:tcW w:w="576" w:type="dxa"/>
          </w:tcPr>
          <w:p w:rsidR="008D1736" w:rsidRPr="00826A70" w:rsidRDefault="008D1736" w:rsidP="00EF2984">
            <w:pPr>
              <w:tabs>
                <w:tab w:val="left" w:pos="1134"/>
              </w:tabs>
              <w:jc w:val="center"/>
              <w:rPr>
                <w:rFonts w:ascii="Times New Roman" w:hAnsi="Times New Roman" w:cs="Times New Roman"/>
                <w:sz w:val="24"/>
                <w:szCs w:val="24"/>
              </w:rPr>
            </w:pPr>
            <w:r w:rsidRPr="00826A70">
              <w:rPr>
                <w:rFonts w:ascii="Times New Roman" w:hAnsi="Times New Roman" w:cs="Times New Roman"/>
                <w:sz w:val="24"/>
                <w:szCs w:val="24"/>
              </w:rPr>
              <w:t>1</w:t>
            </w:r>
          </w:p>
        </w:tc>
        <w:tc>
          <w:tcPr>
            <w:tcW w:w="5116" w:type="dxa"/>
          </w:tcPr>
          <w:p w:rsidR="008D1736" w:rsidRPr="00437D56" w:rsidRDefault="009622A3" w:rsidP="00437D56">
            <w:pPr>
              <w:pStyle w:val="formattext"/>
            </w:pPr>
            <w:r>
              <w:t>автомобильная дорога и дорожные сооружения на ней при эксплуатации должны соответствовать следующим требованиям безопасности:</w:t>
            </w:r>
            <w:r>
              <w:br/>
              <w:t>а) на покрытии проезжей части должны отсутствовать проломы, просадки, выбоины и иные повреждения или дефекты, а также посторонние предметы, затрудняющие движение транспортных средств с разрешенной скоростью и представляющие опасность для потребителей транспортных услуг или третьих лиц.</w:t>
            </w:r>
            <w:r>
              <w:br/>
              <w:t>При необходимости, до устранения указанных дефектов проезжей части поврежденные участки автомобильной дороги должны быть обозначены соответствующими временными дорожными знаками или другими техническими средствами организации дорожного движения.</w:t>
            </w:r>
            <w:r>
              <w:br/>
              <w:t>Водоотвод с проезжей части должен находиться в состоянии, исключающем зас</w:t>
            </w:r>
            <w:r w:rsidR="00437D56">
              <w:t>той воды на покрытии и обочинах</w:t>
            </w:r>
          </w:p>
        </w:tc>
        <w:tc>
          <w:tcPr>
            <w:tcW w:w="4657" w:type="dxa"/>
          </w:tcPr>
          <w:p w:rsidR="008D1736" w:rsidRPr="00204548" w:rsidRDefault="00437D56" w:rsidP="00437D56">
            <w:pPr>
              <w:tabs>
                <w:tab w:val="left" w:pos="1134"/>
              </w:tabs>
              <w:rPr>
                <w:rFonts w:ascii="Times New Roman" w:hAnsi="Times New Roman" w:cs="Times New Roman"/>
                <w:sz w:val="24"/>
                <w:szCs w:val="24"/>
              </w:rPr>
            </w:pPr>
            <w:r>
              <w:rPr>
                <w:rFonts w:ascii="Times New Roman" w:hAnsi="Times New Roman" w:cs="Times New Roman"/>
                <w:sz w:val="24"/>
                <w:szCs w:val="24"/>
              </w:rPr>
              <w:t>п.13.2, п.п. а)</w:t>
            </w:r>
            <w:r w:rsidR="0056413C">
              <w:rPr>
                <w:rFonts w:ascii="Times New Roman" w:hAnsi="Times New Roman" w:cs="Times New Roman"/>
                <w:sz w:val="24"/>
                <w:szCs w:val="24"/>
              </w:rPr>
              <w:t>.</w:t>
            </w:r>
            <w:r>
              <w:rPr>
                <w:rFonts w:ascii="Times New Roman" w:hAnsi="Times New Roman" w:cs="Times New Roman"/>
                <w:sz w:val="24"/>
                <w:szCs w:val="24"/>
              </w:rPr>
              <w:t xml:space="preserve"> </w:t>
            </w:r>
            <w:r w:rsidRPr="00437D56">
              <w:rPr>
                <w:rFonts w:ascii="Times New Roman" w:eastAsia="Lucida Sans Unicode" w:hAnsi="Times New Roman" w:cs="Times New Roman"/>
                <w:sz w:val="24"/>
                <w:szCs w:val="24"/>
              </w:rPr>
              <w:t>Технический регламент Таможенного союза ТР ТС 014/2011 "Безопасность автомобильных дорог", утвержден решением Комиссии Таможенного союза от 18.10.2011 N 827</w:t>
            </w:r>
          </w:p>
        </w:tc>
      </w:tr>
      <w:tr w:rsidR="0056413C" w:rsidRPr="00E4285B" w:rsidTr="00EF2984">
        <w:tc>
          <w:tcPr>
            <w:tcW w:w="576" w:type="dxa"/>
          </w:tcPr>
          <w:p w:rsidR="0056413C" w:rsidRPr="00826A70" w:rsidRDefault="0056413C" w:rsidP="00EF2984">
            <w:pPr>
              <w:tabs>
                <w:tab w:val="left" w:pos="1134"/>
              </w:tabs>
              <w:jc w:val="center"/>
              <w:rPr>
                <w:rFonts w:ascii="Times New Roman" w:hAnsi="Times New Roman" w:cs="Times New Roman"/>
                <w:sz w:val="24"/>
                <w:szCs w:val="24"/>
              </w:rPr>
            </w:pPr>
            <w:r>
              <w:rPr>
                <w:rFonts w:ascii="Times New Roman" w:hAnsi="Times New Roman" w:cs="Times New Roman"/>
                <w:sz w:val="24"/>
                <w:szCs w:val="24"/>
              </w:rPr>
              <w:t>2</w:t>
            </w:r>
          </w:p>
        </w:tc>
        <w:tc>
          <w:tcPr>
            <w:tcW w:w="5116" w:type="dxa"/>
          </w:tcPr>
          <w:p w:rsidR="0056413C" w:rsidRPr="00437D56" w:rsidRDefault="0056413C" w:rsidP="00437D56">
            <w:pPr>
              <w:spacing w:after="0" w:line="240" w:lineRule="auto"/>
              <w:rPr>
                <w:rFonts w:ascii="Times New Roman" w:eastAsia="Times New Roman" w:hAnsi="Times New Roman" w:cs="Times New Roman"/>
                <w:sz w:val="24"/>
                <w:szCs w:val="24"/>
                <w:lang w:eastAsia="ru-RU"/>
              </w:rPr>
            </w:pPr>
            <w:r w:rsidRPr="00437D56">
              <w:rPr>
                <w:rFonts w:ascii="Times New Roman" w:hAnsi="Times New Roman" w:cs="Times New Roman"/>
                <w:sz w:val="24"/>
                <w:szCs w:val="24"/>
              </w:rPr>
              <w:t>В полосе отвода автомобильной дороги не допускается размещение рекламной или иной информации, не имеющей непосредственного отношения к организации движения, если иное не предусмотрено законодательством государств-членов Таможенного союза.</w:t>
            </w:r>
            <w:r w:rsidRPr="00437D56">
              <w:rPr>
                <w:rFonts w:ascii="Times New Roman" w:hAnsi="Times New Roman" w:cs="Times New Roman"/>
                <w:sz w:val="24"/>
                <w:szCs w:val="24"/>
              </w:rPr>
              <w:br/>
              <w:t>С целью обеспечения безопасности дорожного движения средства наружной рекламы не должны:</w:t>
            </w:r>
            <w:r w:rsidRPr="00437D56">
              <w:rPr>
                <w:rFonts w:ascii="Times New Roman" w:hAnsi="Times New Roman" w:cs="Times New Roman"/>
                <w:sz w:val="24"/>
                <w:szCs w:val="24"/>
              </w:rPr>
              <w:br/>
              <w:t>- размещаться на дорожном знаке, его опоре или на любом другом приспособлении, предназначенном для регулирования движения;</w:t>
            </w:r>
            <w:r w:rsidRPr="00437D56">
              <w:rPr>
                <w:rFonts w:ascii="Times New Roman" w:hAnsi="Times New Roman" w:cs="Times New Roman"/>
                <w:sz w:val="24"/>
                <w:szCs w:val="24"/>
              </w:rPr>
              <w:br/>
              <w:t>- ухудшать видимость средств регулирования дорожного движения или снижать их эффективность;</w:t>
            </w:r>
            <w:r w:rsidRPr="00437D56">
              <w:rPr>
                <w:rFonts w:ascii="Times New Roman" w:hAnsi="Times New Roman" w:cs="Times New Roman"/>
                <w:sz w:val="24"/>
                <w:szCs w:val="24"/>
              </w:rPr>
              <w:br/>
              <w:t xml:space="preserve">- иметь сходство (по внешнему виду, </w:t>
            </w:r>
            <w:r w:rsidRPr="00437D56">
              <w:rPr>
                <w:rFonts w:ascii="Times New Roman" w:hAnsi="Times New Roman" w:cs="Times New Roman"/>
                <w:sz w:val="24"/>
                <w:szCs w:val="24"/>
              </w:rPr>
              <w:lastRenderedPageBreak/>
              <w:t>изображению или звуковому эффекту) с техническими средствами организации дорожного движения и специальными сигналами, а также создавать впечатление нахождения на дороге транспортного средства, пешехода, животных или иного объекта;</w:t>
            </w:r>
            <w:r w:rsidRPr="00437D56">
              <w:rPr>
                <w:rFonts w:ascii="Times New Roman" w:hAnsi="Times New Roman" w:cs="Times New Roman"/>
                <w:sz w:val="24"/>
                <w:szCs w:val="24"/>
              </w:rPr>
              <w:br/>
              <w:t>- иметь яркость элементов изображения при внутреннем и внешнем освещении выше фотометрических характеристик дорожных знаков;</w:t>
            </w:r>
            <w:r w:rsidRPr="00437D56">
              <w:rPr>
                <w:rFonts w:ascii="Times New Roman" w:hAnsi="Times New Roman" w:cs="Times New Roman"/>
                <w:sz w:val="24"/>
                <w:szCs w:val="24"/>
              </w:rPr>
              <w:br/>
              <w:t>- освещаться в темное время суток на участках дорог, где дорожные знаки не имеют искусственного освещения;</w:t>
            </w:r>
            <w:r w:rsidRPr="00437D56">
              <w:rPr>
                <w:rFonts w:ascii="Times New Roman" w:hAnsi="Times New Roman" w:cs="Times New Roman"/>
                <w:sz w:val="24"/>
                <w:szCs w:val="24"/>
              </w:rPr>
              <w:br/>
              <w:t>- размещаться в зоне транспортных развязок, пересечений и примыканий автомобильных дорог, железнодорожных переездов и искусственных сооружений ближе расчетного расстояния видимости от них;</w:t>
            </w:r>
          </w:p>
        </w:tc>
        <w:tc>
          <w:tcPr>
            <w:tcW w:w="4657" w:type="dxa"/>
          </w:tcPr>
          <w:p w:rsidR="0056413C" w:rsidRPr="00204548" w:rsidRDefault="0056413C" w:rsidP="0056413C">
            <w:pPr>
              <w:tabs>
                <w:tab w:val="left" w:pos="1134"/>
              </w:tabs>
              <w:rPr>
                <w:rFonts w:ascii="Times New Roman" w:hAnsi="Times New Roman" w:cs="Times New Roman"/>
                <w:sz w:val="24"/>
                <w:szCs w:val="24"/>
              </w:rPr>
            </w:pPr>
            <w:r>
              <w:rPr>
                <w:rFonts w:ascii="Times New Roman" w:hAnsi="Times New Roman" w:cs="Times New Roman"/>
                <w:sz w:val="24"/>
                <w:szCs w:val="24"/>
              </w:rPr>
              <w:lastRenderedPageBreak/>
              <w:t xml:space="preserve">п.13.8.  </w:t>
            </w:r>
            <w:r w:rsidRPr="00437D56">
              <w:rPr>
                <w:rFonts w:ascii="Times New Roman" w:eastAsia="Lucida Sans Unicode" w:hAnsi="Times New Roman" w:cs="Times New Roman"/>
                <w:sz w:val="24"/>
                <w:szCs w:val="24"/>
              </w:rPr>
              <w:t>Технический регламент Таможенного союза ТР ТС 014/2011 "Безопасность автомобильных дорог", утвержден решением Комиссии Таможенного союза от 18.10.2011 N 827</w:t>
            </w:r>
          </w:p>
        </w:tc>
      </w:tr>
      <w:tr w:rsidR="009F576D" w:rsidRPr="00E4285B" w:rsidTr="00EF2984">
        <w:tc>
          <w:tcPr>
            <w:tcW w:w="10349" w:type="dxa"/>
            <w:gridSpan w:val="3"/>
          </w:tcPr>
          <w:p w:rsidR="009F576D" w:rsidRPr="001E3F74" w:rsidRDefault="009F576D" w:rsidP="00EF2984">
            <w:pPr>
              <w:tabs>
                <w:tab w:val="left" w:pos="1134"/>
              </w:tabs>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ОТ, установленные федеральными нормативными правовыми актами </w:t>
            </w:r>
          </w:p>
        </w:tc>
      </w:tr>
      <w:tr w:rsidR="001502CE" w:rsidRPr="00E4285B" w:rsidTr="00EF2984">
        <w:trPr>
          <w:trHeight w:val="992"/>
        </w:trPr>
        <w:tc>
          <w:tcPr>
            <w:tcW w:w="10349" w:type="dxa"/>
            <w:gridSpan w:val="3"/>
            <w:vAlign w:val="center"/>
          </w:tcPr>
          <w:p w:rsidR="001502CE" w:rsidRPr="001502CE" w:rsidRDefault="001502CE" w:rsidP="00EF2984">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Федеральный закон от 08.11.2007г. №257-ФЗ «</w:t>
            </w:r>
            <w:r w:rsidRPr="001502CE">
              <w:rPr>
                <w:rFonts w:ascii="Times New Roman" w:hAnsi="Times New Roman" w:cs="Times New Roman"/>
                <w:b/>
                <w:sz w:val="24"/>
                <w:szCs w:val="24"/>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Pr>
                <w:rFonts w:ascii="Times New Roman" w:hAnsi="Times New Roman" w:cs="Times New Roman"/>
                <w:b/>
                <w:sz w:val="24"/>
                <w:szCs w:val="24"/>
              </w:rPr>
              <w:t>»</w:t>
            </w:r>
          </w:p>
        </w:tc>
      </w:tr>
      <w:tr w:rsidR="0056413C" w:rsidRPr="00E4285B" w:rsidTr="00EF2984">
        <w:tc>
          <w:tcPr>
            <w:tcW w:w="576" w:type="dxa"/>
          </w:tcPr>
          <w:p w:rsidR="0056413C" w:rsidRPr="00826A70" w:rsidRDefault="001502CE" w:rsidP="00EF2984">
            <w:pPr>
              <w:tabs>
                <w:tab w:val="left" w:pos="1134"/>
              </w:tabs>
              <w:jc w:val="center"/>
              <w:rPr>
                <w:rFonts w:ascii="Times New Roman" w:hAnsi="Times New Roman" w:cs="Times New Roman"/>
                <w:sz w:val="24"/>
                <w:szCs w:val="24"/>
              </w:rPr>
            </w:pPr>
            <w:r>
              <w:rPr>
                <w:rFonts w:ascii="Times New Roman" w:hAnsi="Times New Roman" w:cs="Times New Roman"/>
                <w:sz w:val="24"/>
                <w:szCs w:val="24"/>
              </w:rPr>
              <w:t>3</w:t>
            </w:r>
          </w:p>
        </w:tc>
        <w:tc>
          <w:tcPr>
            <w:tcW w:w="5116" w:type="dxa"/>
          </w:tcPr>
          <w:p w:rsidR="00BE1EEB" w:rsidRDefault="001502CE" w:rsidP="00BE1EEB">
            <w:pPr>
              <w:pStyle w:val="formattext"/>
            </w:pPr>
            <w:r w:rsidRPr="00AD1431">
              <w:t xml:space="preserve">Прокладка, перенос или переустройство инженерных коммуникаций, их эксплуатация в границах полосы отвода автомобильной дороги осуществляются владельцами таких инженерных коммуникаций или за их счет на основании договора, заключаемого владельцами таких инженерных коммуникаций с владельцем автомобильной дороги, и разрешения на строительство, выдаваемого в соответствии </w:t>
            </w:r>
            <w:r w:rsidRPr="009F576D">
              <w:t xml:space="preserve">с </w:t>
            </w:r>
            <w:hyperlink r:id="rId5" w:history="1">
              <w:r w:rsidRPr="009F576D">
                <w:rPr>
                  <w:rStyle w:val="a6"/>
                  <w:color w:val="auto"/>
                  <w:u w:val="none"/>
                </w:rPr>
                <w:t>Градостроительным кодексом Российской Федерации</w:t>
              </w:r>
            </w:hyperlink>
            <w:r w:rsidRPr="009F576D">
              <w:t xml:space="preserve"> и настоящим Федеральным законом (в случае, если для прокладки, переноса или переустройства таких инженерных коммуникаций требуется выдача разрешения на строительство). В указанном договоре должны быть предусмотрены технические требования и условия, подлежащие обязательному исполнению владельцами таких инженерных коммуникаций при их прокладке, переносе, переустройстве, эксплуатации</w:t>
            </w:r>
            <w:r w:rsidRPr="00AD1431">
              <w:t>.</w:t>
            </w:r>
            <w:r w:rsidRPr="00AD1431">
              <w:br/>
            </w:r>
            <w:r w:rsidR="00AD1431">
              <w:t xml:space="preserve">      </w:t>
            </w:r>
            <w:r w:rsidRPr="00AD1431">
              <w:t xml:space="preserve">При проектировании прокладки, переноса или переустройства инженерных коммуникаций в границах полос отвода автомобильных дорог владельцами таких инженерных коммуникаций или за их счет владельцы автомобильных дорог согласовывают в письменной форме планируемое размещение таких инженерных </w:t>
            </w:r>
            <w:r w:rsidRPr="00AD1431">
              <w:lastRenderedPageBreak/>
              <w:t>коммуникаций.</w:t>
            </w:r>
            <w:r w:rsidRPr="00AD1431">
              <w:br/>
            </w:r>
            <w:r w:rsidR="00AD1431">
              <w:t xml:space="preserve">    </w:t>
            </w:r>
            <w:r w:rsidRPr="00AD1431">
              <w:t xml:space="preserve"> Прокладка, перенос или переустройство инженерных коммуникаций, их эксплуатация в границах придорожных полос автомобильной дороги осуществляются владельцами таких инженерных коммуникаций или за их счет при наличии согласия в письменной форме владельца автомобильной дороги и на основании разрешения на строительство, выдаваемого в соответствии с </w:t>
            </w:r>
            <w:hyperlink r:id="rId6" w:history="1">
              <w:r w:rsidRPr="009F576D">
                <w:rPr>
                  <w:rStyle w:val="a6"/>
                  <w:color w:val="auto"/>
                  <w:u w:val="none"/>
                </w:rPr>
                <w:t>Градостроительным кодексом Российской Федерации</w:t>
              </w:r>
            </w:hyperlink>
            <w:r w:rsidRPr="009F576D">
              <w:t xml:space="preserve"> </w:t>
            </w:r>
            <w:r w:rsidRPr="00AD1431">
              <w:t>и настоящим Федеральным законом (в случае, если для прокладки, переноса или переустройства таких инженерных коммуникаций требуется выдача разрешения на строительство). Это согласие должно содержать технические требования и условия, подлежащие обязательному исполнению владельцами таких инженерных коммуникаций при их прокладке, переустройстве, переносе, эксплуатации.</w:t>
            </w:r>
            <w:r w:rsidRPr="00AD1431">
              <w:br/>
            </w:r>
            <w:r w:rsidR="00AD1431">
              <w:t xml:space="preserve">       </w:t>
            </w:r>
            <w:r w:rsidRPr="00AD1431">
              <w:t xml:space="preserve"> В случае прокладки, переноса или переустройства инженерных коммуникаций в границах полосы отвода автомобильной дороги разрешение на строительство выдается соответственно федеральным органом исполнительной власти или подведомственным ему федеральным государственным учреждением, органом исполнительной власти субъекта Российской Федерации или подведомственным ему государственным учреждением, органом местного самоуправления, уполномоченными на выдачу разрешения на строительство автомобильной дороги, в границах полосы отвода которой планируется прокладка, перенос или переустройство таких инженерных коммуникаций.</w:t>
            </w:r>
            <w:r w:rsidRPr="00AD1431">
              <w:br/>
            </w:r>
            <w:r w:rsidR="00AD1431">
              <w:t xml:space="preserve">     </w:t>
            </w:r>
            <w:r w:rsidRPr="00AD1431">
              <w:t xml:space="preserve"> В случае прокладки, переноса или переустройства инженерных коммуникаций в границах придорожных полос автомобильной дороги разрешение на строительство выдается в порядке, установленном </w:t>
            </w:r>
            <w:hyperlink r:id="rId7" w:history="1">
              <w:r w:rsidRPr="00AD1431">
                <w:rPr>
                  <w:rStyle w:val="a6"/>
                  <w:color w:val="auto"/>
                  <w:u w:val="none"/>
                </w:rPr>
                <w:t>Градостроительным кодексом Российской Федерации</w:t>
              </w:r>
            </w:hyperlink>
            <w:r w:rsidR="00AD1431">
              <w:t xml:space="preserve">, </w:t>
            </w:r>
            <w:r w:rsidRPr="00AD1431">
              <w:t xml:space="preserve">органом местного самоуправления городского округа </w:t>
            </w:r>
          </w:p>
          <w:p w:rsidR="001502CE" w:rsidRPr="00AD1431" w:rsidRDefault="00AD1431" w:rsidP="00BE1EEB">
            <w:pPr>
              <w:pStyle w:val="formattext"/>
            </w:pPr>
            <w:r>
              <w:t xml:space="preserve">       </w:t>
            </w:r>
            <w:r w:rsidR="001502CE" w:rsidRPr="00AD1431">
              <w:t xml:space="preserve">Условия переноса, переустройства инженерных коммуникаций, их эксплуатации в границах полос отвода автомобильных дорог в случае реконструкции или капитального ремонта таких автомобильных дорог определяются договорами, заключаемыми владельцами этих инженерных коммуникаций </w:t>
            </w:r>
            <w:r w:rsidR="001502CE" w:rsidRPr="00AD1431">
              <w:lastRenderedPageBreak/>
              <w:t xml:space="preserve">с владельцами автомобильных дорог. </w:t>
            </w:r>
            <w:r w:rsidR="007D4F7E">
              <w:t xml:space="preserve">  </w:t>
            </w:r>
            <w:r w:rsidR="001502CE" w:rsidRPr="00AD1431">
              <w:t xml:space="preserve">Владельцы инженерных коммуникаций, осуществляющие их прокладку, перенос, переустройство, их эксплуатацию без предусмотренного частями 2-3 настоящей статьи согласия, без разрешения на строительство (в случае, если для прокладки, переноса, переустройства таких инженерных коммуникаций требуется выдача разрешения на строительство) или с нарушением технических требований и условий, подлежащих обязательному исполнению, по требованию органа, уполномоченного на осуществление государственного строительного надзора, и (или) владельца автомобильной дороги обязаны прекратить прокладку, перенос, переустройство инженерных коммуникаций, их эксплуатацию, осуществить снос незаконно возведенных сооружений, иных объектов и привести автомобильную дорогу в первоначальное состояние. </w:t>
            </w:r>
            <w:proofErr w:type="gramStart"/>
            <w:r w:rsidR="001502CE" w:rsidRPr="00AD1431">
              <w:t>В случае отказа от исполнения указанных требований владелец автомобильной дороги выполняет работы по ликвидации проложенных, перенесенных, переустроенных инженерных коммуникаций с последующей компенсацией затрат на выполнение этих работ за счет лиц, виновных в незаконных прокладке, переносе, переустройстве таких сооружений, иных объектов, в соответствии с законодательством Российской Федерации..</w:t>
            </w:r>
            <w:proofErr w:type="gramEnd"/>
          </w:p>
        </w:tc>
        <w:tc>
          <w:tcPr>
            <w:tcW w:w="4657" w:type="dxa"/>
          </w:tcPr>
          <w:p w:rsidR="0056413C" w:rsidRPr="00204548" w:rsidRDefault="00AD1431" w:rsidP="00EF2984">
            <w:pPr>
              <w:tabs>
                <w:tab w:val="left" w:pos="1134"/>
              </w:tabs>
              <w:rPr>
                <w:rFonts w:ascii="Times New Roman" w:hAnsi="Times New Roman" w:cs="Times New Roman"/>
                <w:sz w:val="24"/>
                <w:szCs w:val="24"/>
              </w:rPr>
            </w:pPr>
            <w:r>
              <w:rPr>
                <w:rFonts w:ascii="Times New Roman" w:hAnsi="Times New Roman" w:cs="Times New Roman"/>
                <w:sz w:val="24"/>
                <w:szCs w:val="24"/>
              </w:rPr>
              <w:lastRenderedPageBreak/>
              <w:t xml:space="preserve">ст.19, п.2-7. </w:t>
            </w:r>
            <w:r w:rsidRPr="00AD1431">
              <w:rPr>
                <w:rFonts w:ascii="Times New Roman" w:hAnsi="Times New Roman" w:cs="Times New Roman"/>
                <w:sz w:val="24"/>
                <w:szCs w:val="24"/>
              </w:rPr>
              <w:t>Федеральный закон от 08.11.2007г.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r>
      <w:tr w:rsidR="003476E8" w:rsidRPr="00E4285B" w:rsidTr="00EF2984">
        <w:tc>
          <w:tcPr>
            <w:tcW w:w="576" w:type="dxa"/>
          </w:tcPr>
          <w:p w:rsidR="003476E8" w:rsidRPr="00826A70" w:rsidRDefault="00BE1EEB" w:rsidP="00EF2984">
            <w:pPr>
              <w:tabs>
                <w:tab w:val="left" w:pos="1134"/>
              </w:tabs>
              <w:jc w:val="center"/>
              <w:rPr>
                <w:rFonts w:ascii="Times New Roman" w:hAnsi="Times New Roman" w:cs="Times New Roman"/>
                <w:sz w:val="24"/>
                <w:szCs w:val="24"/>
              </w:rPr>
            </w:pPr>
            <w:r>
              <w:rPr>
                <w:rFonts w:ascii="Times New Roman" w:hAnsi="Times New Roman" w:cs="Times New Roman"/>
                <w:sz w:val="24"/>
                <w:szCs w:val="24"/>
              </w:rPr>
              <w:lastRenderedPageBreak/>
              <w:t>4</w:t>
            </w:r>
          </w:p>
        </w:tc>
        <w:tc>
          <w:tcPr>
            <w:tcW w:w="5116" w:type="dxa"/>
          </w:tcPr>
          <w:p w:rsidR="003476E8" w:rsidRPr="003476E8" w:rsidRDefault="003476E8" w:rsidP="00EF298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3476E8">
              <w:rPr>
                <w:rFonts w:ascii="Times New Roman" w:hAnsi="Times New Roman" w:cs="Times New Roman"/>
                <w:sz w:val="24"/>
                <w:szCs w:val="24"/>
              </w:rPr>
              <w:t xml:space="preserve">В случаях строительства, реконструкции объектов дорожного сервиса, размещаемых в границах полосы отвода автомобильной дороги федерального, регионального или межмуниципального либо местного значения, разрешение на строительство выдается в порядке, установленном </w:t>
            </w:r>
            <w:hyperlink r:id="rId8" w:history="1">
              <w:r w:rsidRPr="003476E8">
                <w:rPr>
                  <w:rStyle w:val="a6"/>
                  <w:rFonts w:ascii="Times New Roman" w:hAnsi="Times New Roman" w:cs="Times New Roman"/>
                  <w:color w:val="auto"/>
                  <w:sz w:val="24"/>
                  <w:szCs w:val="24"/>
                  <w:u w:val="none"/>
                </w:rPr>
                <w:t>Градостроительным кодексом Российской Федерации</w:t>
              </w:r>
            </w:hyperlink>
            <w:r w:rsidRPr="003476E8">
              <w:rPr>
                <w:rFonts w:ascii="Times New Roman" w:hAnsi="Times New Roman" w:cs="Times New Roman"/>
                <w:sz w:val="24"/>
                <w:szCs w:val="24"/>
              </w:rPr>
              <w:t>, соответственно федеральным органом исполнительной власти или подведомственным ему федеральным государственным учреждением, органом исполнительной власти субъекта Российской Федерации или подведомственным ему государственным учреждением, органом местного самоуправления, уполномоченными на выдачу разрешения на строительство автомобильной дороги, в границах полосы отвода которой планируется осуществить строительство, реконструкцию таких объектов.</w:t>
            </w:r>
          </w:p>
          <w:p w:rsidR="003476E8" w:rsidRDefault="003476E8" w:rsidP="00EF298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3476E8">
              <w:rPr>
                <w:rFonts w:ascii="Times New Roman" w:hAnsi="Times New Roman" w:cs="Times New Roman"/>
                <w:sz w:val="24"/>
                <w:szCs w:val="24"/>
              </w:rPr>
              <w:t xml:space="preserve">В случаях строительства, реконструкции </w:t>
            </w:r>
            <w:r w:rsidRPr="003476E8">
              <w:rPr>
                <w:rFonts w:ascii="Times New Roman" w:hAnsi="Times New Roman" w:cs="Times New Roman"/>
                <w:sz w:val="24"/>
                <w:szCs w:val="24"/>
              </w:rPr>
              <w:lastRenderedPageBreak/>
              <w:t xml:space="preserve">объектов дорожного сервиса в границах придорожных полос автомобильной дороги разрешение на строительство выдается в порядке, установленном </w:t>
            </w:r>
            <w:hyperlink r:id="rId9" w:history="1">
              <w:r w:rsidRPr="003476E8">
                <w:rPr>
                  <w:rStyle w:val="a6"/>
                  <w:rFonts w:ascii="Times New Roman" w:hAnsi="Times New Roman" w:cs="Times New Roman"/>
                  <w:color w:val="auto"/>
                  <w:sz w:val="24"/>
                  <w:szCs w:val="24"/>
                  <w:u w:val="none"/>
                </w:rPr>
                <w:t>Градостроительным кодексом Российской Федерации</w:t>
              </w:r>
            </w:hyperlink>
            <w:r>
              <w:rPr>
                <w:rFonts w:ascii="Times New Roman" w:hAnsi="Times New Roman" w:cs="Times New Roman"/>
                <w:sz w:val="24"/>
                <w:szCs w:val="24"/>
              </w:rPr>
              <w:t>.</w:t>
            </w:r>
          </w:p>
          <w:p w:rsidR="003476E8" w:rsidRDefault="003476E8" w:rsidP="003476E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3476E8">
              <w:rPr>
                <w:rFonts w:ascii="Times New Roman" w:hAnsi="Times New Roman" w:cs="Times New Roman"/>
                <w:sz w:val="24"/>
                <w:szCs w:val="24"/>
              </w:rPr>
              <w:t>Объекты дорожного сервиса должны быть оборудованы стоянками и местами остановки транспортных средств, а также подъездами, съездами и примыканиями в целях обеспечения доступа к ним с автомобильной дороги. При примыкании автомобильной дороги к другой автомобильной дороге подъезды и съезды должны быть оборудованы переходно-скоростными полосами и обустроены элементами обустройства автомобильной дороги в целях обеспечения безопасности дорожного движения.</w:t>
            </w:r>
          </w:p>
          <w:p w:rsidR="003476E8" w:rsidRDefault="003476E8" w:rsidP="003476E8">
            <w:pPr>
              <w:pStyle w:val="formattext"/>
            </w:pPr>
            <w:r>
              <w:t xml:space="preserve"> Реконструкция, капитальный ремонт и ремонт примыканий объектов дорожного сервиса к автомобильным дорогам допускаются при наличии согласия в письменной форме владельцев автомобильных дорог на выполнение указанных работ. Это согласие должно содержать технические требования и условия, подлежащие обязательному исполнению лицами, осуществляющими реконструкцию, капитальный ремонт и ремонт примыканий объектов дорожного сервиса к автомобильным дорогам</w:t>
            </w:r>
            <w:r w:rsidR="00540FB7">
              <w:t>.</w:t>
            </w:r>
          </w:p>
          <w:p w:rsidR="00540FB7" w:rsidRDefault="00540FB7" w:rsidP="003476E8">
            <w:pPr>
              <w:pStyle w:val="formattext"/>
            </w:pPr>
            <w:r>
              <w:t xml:space="preserve">Лица, осуществляющие строительство, реконструкцию, капитальный ремонт объектов дорожного сервиса или реконструкцию, капитальный ремонт и ремонт примыканий объектов дорожного сервиса к автомобильным дорогам без разрешения на строительство, без предусмотренного частью 11 настоящей статьи согласия или с нарушением технических требований и условий, подлежащих обязательному исполнению, по требованию органа, уполномоченного на осуществление государственного строительного надзора, и (или) владельцев автомобильных дорог обязаны прекратить осуществление строительства, реконструкции, капитального ремонта объектов дорожного сервиса или реконструкции, капитального ремонта и ремонта примыканий объектов дорожного сервиса к автомобильным дорогам, осуществить снос незаконно возведенных сооружений, иных объектов и привести автомобильные дороги в первоначальное </w:t>
            </w:r>
            <w:r>
              <w:lastRenderedPageBreak/>
              <w:t>состояние. В случае отказа от исполнения указанных требований владельцы автомобильных дорог выполняют работы по ликвидации возведенных объектов дорожного сервиса или примыканий с последующей компенсацией затрат на выполнение этих работ за счет лиц, виновных в незаконном возведении таких объектов, сооружений, в соответствии с законодательством Российской Федерации</w:t>
            </w:r>
          </w:p>
          <w:p w:rsidR="003476E8" w:rsidRPr="003476E8" w:rsidRDefault="003476E8" w:rsidP="00EF2984">
            <w:pPr>
              <w:spacing w:after="0" w:line="240" w:lineRule="auto"/>
              <w:rPr>
                <w:rFonts w:ascii="Times New Roman" w:eastAsia="Times New Roman" w:hAnsi="Times New Roman" w:cs="Times New Roman"/>
                <w:sz w:val="24"/>
                <w:szCs w:val="24"/>
                <w:lang w:eastAsia="ru-RU"/>
              </w:rPr>
            </w:pPr>
          </w:p>
        </w:tc>
        <w:tc>
          <w:tcPr>
            <w:tcW w:w="4657" w:type="dxa"/>
          </w:tcPr>
          <w:p w:rsidR="003476E8" w:rsidRPr="00204548" w:rsidRDefault="003476E8" w:rsidP="00540FB7">
            <w:pPr>
              <w:tabs>
                <w:tab w:val="left" w:pos="1134"/>
              </w:tabs>
              <w:rPr>
                <w:rFonts w:ascii="Times New Roman" w:hAnsi="Times New Roman" w:cs="Times New Roman"/>
                <w:sz w:val="24"/>
                <w:szCs w:val="24"/>
              </w:rPr>
            </w:pPr>
            <w:r>
              <w:rPr>
                <w:rFonts w:ascii="Times New Roman" w:hAnsi="Times New Roman" w:cs="Times New Roman"/>
                <w:sz w:val="24"/>
                <w:szCs w:val="24"/>
              </w:rPr>
              <w:lastRenderedPageBreak/>
              <w:t>ст.22, п.4; п.5 п.п.3; п.6</w:t>
            </w:r>
            <w:r w:rsidR="00540FB7">
              <w:rPr>
                <w:rFonts w:ascii="Times New Roman" w:hAnsi="Times New Roman" w:cs="Times New Roman"/>
                <w:sz w:val="24"/>
                <w:szCs w:val="24"/>
              </w:rPr>
              <w:t>; п.11-12.</w:t>
            </w:r>
            <w:r>
              <w:rPr>
                <w:rFonts w:ascii="Times New Roman" w:hAnsi="Times New Roman" w:cs="Times New Roman"/>
                <w:sz w:val="24"/>
                <w:szCs w:val="24"/>
              </w:rPr>
              <w:t xml:space="preserve"> </w:t>
            </w:r>
            <w:r w:rsidRPr="00AD1431">
              <w:rPr>
                <w:rFonts w:ascii="Times New Roman" w:hAnsi="Times New Roman" w:cs="Times New Roman"/>
                <w:sz w:val="24"/>
                <w:szCs w:val="24"/>
              </w:rPr>
              <w:t>Федеральный закон от 08.11.2007г.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r>
      <w:tr w:rsidR="00540FB7" w:rsidRPr="00E4285B" w:rsidTr="00EF2984">
        <w:tc>
          <w:tcPr>
            <w:tcW w:w="576" w:type="dxa"/>
          </w:tcPr>
          <w:p w:rsidR="00540FB7" w:rsidRPr="00826A70" w:rsidRDefault="00BE1EEB" w:rsidP="00EF2984">
            <w:pPr>
              <w:tabs>
                <w:tab w:val="left" w:pos="1134"/>
              </w:tabs>
              <w:jc w:val="center"/>
              <w:rPr>
                <w:rFonts w:ascii="Times New Roman" w:hAnsi="Times New Roman" w:cs="Times New Roman"/>
                <w:sz w:val="24"/>
                <w:szCs w:val="24"/>
              </w:rPr>
            </w:pPr>
            <w:r>
              <w:rPr>
                <w:rFonts w:ascii="Times New Roman" w:hAnsi="Times New Roman" w:cs="Times New Roman"/>
                <w:sz w:val="24"/>
                <w:szCs w:val="24"/>
              </w:rPr>
              <w:lastRenderedPageBreak/>
              <w:t>5</w:t>
            </w:r>
          </w:p>
        </w:tc>
        <w:tc>
          <w:tcPr>
            <w:tcW w:w="5116" w:type="dxa"/>
          </w:tcPr>
          <w:p w:rsidR="00540FB7" w:rsidRDefault="00540FB7" w:rsidP="00EF2984">
            <w:pPr>
              <w:spacing w:after="0" w:line="240" w:lineRule="auto"/>
              <w:rPr>
                <w:rFonts w:ascii="Times New Roman" w:hAnsi="Times New Roman" w:cs="Times New Roman"/>
                <w:sz w:val="24"/>
                <w:szCs w:val="24"/>
              </w:rPr>
            </w:pPr>
            <w:r w:rsidRPr="00540FB7">
              <w:rPr>
                <w:rFonts w:ascii="Times New Roman" w:hAnsi="Times New Roman" w:cs="Times New Roman"/>
                <w:sz w:val="24"/>
                <w:szCs w:val="24"/>
              </w:rPr>
              <w:t>Строительство, реконструкция в границах придорожных полос автомобильной дороги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допускаются при наличии согласия в письменной форме владельца автомобильной дороги. Это согласие должно содержать технические требования и условия, подлежащие обязательному исполнению лицами, осуществляющими строительство, реконструкцию в границах придорожных полос автомобильной дороги таких объектов, установку рекламных конструкций, информационных щитов и указателей</w:t>
            </w:r>
            <w:r>
              <w:rPr>
                <w:rFonts w:ascii="Times New Roman" w:hAnsi="Times New Roman" w:cs="Times New Roman"/>
                <w:sz w:val="24"/>
                <w:szCs w:val="24"/>
              </w:rPr>
              <w:t>.</w:t>
            </w:r>
          </w:p>
          <w:p w:rsidR="00540FB7" w:rsidRDefault="00540FB7" w:rsidP="00EF298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540FB7">
              <w:rPr>
                <w:rFonts w:ascii="Times New Roman" w:hAnsi="Times New Roman" w:cs="Times New Roman"/>
                <w:sz w:val="24"/>
                <w:szCs w:val="24"/>
              </w:rPr>
              <w:t xml:space="preserve">Лица, осуществляющие строительство, реконструкцию в границах придорожных полос автомобильных дорог объектов капитального строительства, объектов, предназначенных для осуществления дорожной деятельности, объектов дорожного сервиса, установку рекламных конструкций, информационных щитов и указателей без разрешения на строительство (в случае, если для строительства или реконструкции указанных объектов требуется выдача разрешения на строительство), без предусмотренного частью 8 или 8_2 настоящей статьи согласия или с нарушением технических требований и условий, подлежащих обязательному исполнению, по требованию органа, уполномоченного на осуществление государственного строительного надзора, и (или) владельцев автомобильных дорог обязаны прекратить осуществление строительства, реконструкции объектов капитального строительства, установку рекламных конструкций, информационных щитов и указателей, </w:t>
            </w:r>
            <w:r w:rsidRPr="00540FB7">
              <w:rPr>
                <w:rFonts w:ascii="Times New Roman" w:hAnsi="Times New Roman" w:cs="Times New Roman"/>
                <w:sz w:val="24"/>
                <w:szCs w:val="24"/>
              </w:rPr>
              <w:lastRenderedPageBreak/>
              <w:t>осуществить снос незаконно возведенных объектов и сооружений и привести автомобильные дороги в первоначальное состояние. В случае отказа от исполнения таких требований владельцы автомобильных дорог выполняют работы по ликвидации возведенных объектов или сооружений с последующей компенсацией затрат на выполнение этих работ за счет лиц, виновных в незаконном возведении указанных объектов, сооружений, в соответствии с законодательством Российской Федерации.</w:t>
            </w:r>
          </w:p>
          <w:p w:rsidR="00540FB7" w:rsidRDefault="00540FB7" w:rsidP="00EF298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540FB7">
              <w:rPr>
                <w:rFonts w:ascii="Times New Roman" w:hAnsi="Times New Roman" w:cs="Times New Roman"/>
                <w:sz w:val="24"/>
                <w:szCs w:val="24"/>
              </w:rPr>
              <w:t>В случае, если для размещения объекта капитального строительства требуется подготовка документации по планировке территории, документация по планировке территории, предусматривающая размещение такого объекта в границах придорожной полосы автомобильной дороги, до ее утверждения согласовывается с владельцем автомобильной дороги. Это согласие должно содержать технические требования и условия, подлежащие обязательному исполнению. При этом получение согласия на строительство, реконструкцию объекта в границах придорожной полосы автомобильной не требуется.</w:t>
            </w:r>
          </w:p>
          <w:p w:rsidR="007543D3" w:rsidRPr="007543D3" w:rsidRDefault="007543D3" w:rsidP="00BE1EEB">
            <w:pPr>
              <w:spacing w:after="0" w:line="240" w:lineRule="auto"/>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      </w:t>
            </w:r>
            <w:r w:rsidRPr="007543D3">
              <w:rPr>
                <w:rFonts w:ascii="Times New Roman" w:hAnsi="Times New Roman" w:cs="Times New Roman"/>
                <w:sz w:val="24"/>
                <w:szCs w:val="24"/>
              </w:rPr>
              <w:t>Уведомление о согласии на строительство, реконструкцию объекта в границах придорожной полосы автомобильной дороги с документацией по планировке территории, предусматривающей размещение объекта капитального строительства в границах придорожной полосы автомобильной дороги, или об отказе в согласовании строительства, реконструкции такого объекта, документации по планировке территории направляется владельцем автомобильной дороги лицу, обратившемуся с заявлением о предоставлении согласия на строительство, реконструкцию такого объекта в границах придорожной полосы автомобильной дороги или о согласовании документации по планировке территории, предусматривающей размещение объекта капитального строительства в границах придорожной полосы автомобильной дороги, в течение тридцати дней со дня поступления указанного заявления. В уведомлении об отказе в согласовании строительства, реконструкции такого объекта, документации по планировке территории должны быть указаны все причины такого отказа.</w:t>
            </w:r>
          </w:p>
        </w:tc>
        <w:tc>
          <w:tcPr>
            <w:tcW w:w="4657" w:type="dxa"/>
          </w:tcPr>
          <w:p w:rsidR="00540FB7" w:rsidRPr="00204548" w:rsidRDefault="00540FB7" w:rsidP="007543D3">
            <w:pPr>
              <w:tabs>
                <w:tab w:val="left" w:pos="1134"/>
              </w:tabs>
              <w:rPr>
                <w:rFonts w:ascii="Times New Roman" w:hAnsi="Times New Roman" w:cs="Times New Roman"/>
                <w:sz w:val="24"/>
                <w:szCs w:val="24"/>
              </w:rPr>
            </w:pPr>
            <w:r>
              <w:rPr>
                <w:rFonts w:ascii="Times New Roman" w:hAnsi="Times New Roman" w:cs="Times New Roman"/>
                <w:sz w:val="24"/>
                <w:szCs w:val="24"/>
              </w:rPr>
              <w:lastRenderedPageBreak/>
              <w:t>ст.26, п.8; п.п.8.1</w:t>
            </w:r>
            <w:r w:rsidR="007543D3">
              <w:rPr>
                <w:rFonts w:ascii="Times New Roman" w:hAnsi="Times New Roman" w:cs="Times New Roman"/>
                <w:sz w:val="24"/>
                <w:szCs w:val="24"/>
              </w:rPr>
              <w:t>-8.3</w:t>
            </w:r>
            <w:r>
              <w:rPr>
                <w:rFonts w:ascii="Times New Roman" w:hAnsi="Times New Roman" w:cs="Times New Roman"/>
                <w:sz w:val="24"/>
                <w:szCs w:val="24"/>
              </w:rPr>
              <w:t xml:space="preserve">; п.6; п.11-12. </w:t>
            </w:r>
            <w:r w:rsidRPr="00AD1431">
              <w:rPr>
                <w:rFonts w:ascii="Times New Roman" w:hAnsi="Times New Roman" w:cs="Times New Roman"/>
                <w:sz w:val="24"/>
                <w:szCs w:val="24"/>
              </w:rPr>
              <w:t>Федеральный закон от 08.11.2007г.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r>
      <w:tr w:rsidR="00540FB7" w:rsidRPr="00E4285B" w:rsidTr="008C4B77">
        <w:trPr>
          <w:trHeight w:val="992"/>
        </w:trPr>
        <w:tc>
          <w:tcPr>
            <w:tcW w:w="10349" w:type="dxa"/>
            <w:gridSpan w:val="3"/>
            <w:vAlign w:val="center"/>
          </w:tcPr>
          <w:p w:rsidR="00540FB7" w:rsidRPr="00165E9B" w:rsidRDefault="00F50D84" w:rsidP="008C4B77">
            <w:pPr>
              <w:tabs>
                <w:tab w:val="left" w:pos="1134"/>
              </w:tabs>
              <w:jc w:val="center"/>
              <w:rPr>
                <w:rFonts w:ascii="Times New Roman" w:hAnsi="Times New Roman" w:cs="Times New Roman"/>
                <w:b/>
                <w:sz w:val="24"/>
                <w:szCs w:val="24"/>
              </w:rPr>
            </w:pPr>
            <w:hyperlink r:id="rId10" w:history="1">
              <w:r w:rsidR="00540FB7" w:rsidRPr="00165E9B">
                <w:rPr>
                  <w:rStyle w:val="a5"/>
                  <w:rFonts w:ascii="Times New Roman" w:hAnsi="Times New Roman"/>
                  <w:b/>
                  <w:color w:val="auto"/>
                  <w:sz w:val="24"/>
                  <w:szCs w:val="24"/>
                </w:rPr>
                <w:t>Федеральны</w:t>
              </w:r>
              <w:r w:rsidR="00540FB7">
                <w:rPr>
                  <w:rStyle w:val="a5"/>
                  <w:rFonts w:ascii="Times New Roman" w:hAnsi="Times New Roman"/>
                  <w:b/>
                  <w:color w:val="auto"/>
                  <w:sz w:val="24"/>
                  <w:szCs w:val="24"/>
                </w:rPr>
                <w:t>й</w:t>
              </w:r>
              <w:r w:rsidR="00540FB7" w:rsidRPr="00165E9B">
                <w:rPr>
                  <w:rStyle w:val="a5"/>
                  <w:rFonts w:ascii="Times New Roman" w:hAnsi="Times New Roman"/>
                  <w:b/>
                  <w:color w:val="auto"/>
                  <w:sz w:val="24"/>
                  <w:szCs w:val="24"/>
                </w:rPr>
                <w:t xml:space="preserve"> закон</w:t>
              </w:r>
            </w:hyperlink>
            <w:r w:rsidR="00540FB7" w:rsidRPr="00165E9B">
              <w:rPr>
                <w:rFonts w:ascii="Times New Roman" w:hAnsi="Times New Roman" w:cs="Times New Roman"/>
                <w:b/>
                <w:sz w:val="24"/>
                <w:szCs w:val="24"/>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tc>
      </w:tr>
      <w:tr w:rsidR="00540FB7" w:rsidRPr="00E4285B" w:rsidTr="00EF2984">
        <w:tc>
          <w:tcPr>
            <w:tcW w:w="576" w:type="dxa"/>
          </w:tcPr>
          <w:p w:rsidR="00540FB7" w:rsidRPr="00826A70" w:rsidRDefault="00294B32" w:rsidP="00EF2984">
            <w:pPr>
              <w:tabs>
                <w:tab w:val="left" w:pos="1134"/>
              </w:tabs>
              <w:jc w:val="center"/>
              <w:rPr>
                <w:rFonts w:ascii="Times New Roman" w:hAnsi="Times New Roman" w:cs="Times New Roman"/>
                <w:sz w:val="24"/>
                <w:szCs w:val="24"/>
              </w:rPr>
            </w:pPr>
            <w:r>
              <w:rPr>
                <w:rFonts w:ascii="Times New Roman" w:hAnsi="Times New Roman" w:cs="Times New Roman"/>
                <w:sz w:val="24"/>
                <w:szCs w:val="24"/>
              </w:rPr>
              <w:t>6</w:t>
            </w:r>
          </w:p>
        </w:tc>
        <w:tc>
          <w:tcPr>
            <w:tcW w:w="5116" w:type="dxa"/>
          </w:tcPr>
          <w:p w:rsidR="009F576D" w:rsidRDefault="00540FB7" w:rsidP="008C4B7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Pr="001C1D76">
              <w:rPr>
                <w:rFonts w:ascii="Times New Roman" w:eastAsia="Times New Roman" w:hAnsi="Times New Roman" w:cs="Times New Roman"/>
                <w:sz w:val="24"/>
                <w:szCs w:val="24"/>
                <w:lang w:eastAsia="ru-RU"/>
              </w:rPr>
              <w:t xml:space="preserve"> уведомлении о начале осуществления отдельных видов предпринимательской деятельности указывается о соблюдении юридическим лицом, индивидуальным предпринимателем обязательных требований, </w:t>
            </w:r>
          </w:p>
          <w:p w:rsidR="00540FB7" w:rsidRPr="00DB7EA0" w:rsidRDefault="00540FB7" w:rsidP="008C4B77">
            <w:pPr>
              <w:spacing w:after="0" w:line="240" w:lineRule="auto"/>
              <w:rPr>
                <w:rFonts w:ascii="Times New Roman" w:hAnsi="Times New Roman" w:cs="Times New Roman"/>
                <w:sz w:val="24"/>
                <w:szCs w:val="24"/>
              </w:rPr>
            </w:pPr>
            <w:r w:rsidRPr="001C1D76">
              <w:rPr>
                <w:rFonts w:ascii="Times New Roman" w:eastAsia="Times New Roman" w:hAnsi="Times New Roman" w:cs="Times New Roman"/>
                <w:sz w:val="24"/>
                <w:szCs w:val="24"/>
                <w:lang w:eastAsia="ru-RU"/>
              </w:rPr>
              <w:t>а также о соответствии их работников, осуществляемой ими предпринимательской деятельности и предназначенных для использования в процессе осуществления ими предпринимательской деятельности территорий, зданий, строений, сооружений, помещений, оборудования, подобных объектов, транспортных средств обязательным требованиям и требованиям, установленным муниципальными правовыми актами.</w:t>
            </w:r>
          </w:p>
        </w:tc>
        <w:tc>
          <w:tcPr>
            <w:tcW w:w="4657" w:type="dxa"/>
          </w:tcPr>
          <w:p w:rsidR="00540FB7" w:rsidRPr="00204548" w:rsidRDefault="00540FB7" w:rsidP="001C1D76">
            <w:pPr>
              <w:tabs>
                <w:tab w:val="left" w:pos="1134"/>
              </w:tabs>
              <w:rPr>
                <w:rFonts w:ascii="Times New Roman" w:hAnsi="Times New Roman" w:cs="Times New Roman"/>
                <w:sz w:val="24"/>
                <w:szCs w:val="24"/>
              </w:rPr>
            </w:pPr>
            <w:r>
              <w:rPr>
                <w:rFonts w:ascii="Times New Roman" w:hAnsi="Times New Roman" w:cs="Times New Roman"/>
                <w:sz w:val="24"/>
                <w:szCs w:val="24"/>
              </w:rPr>
              <w:t xml:space="preserve">ст.8, п.4  </w:t>
            </w:r>
            <w:hyperlink r:id="rId11" w:history="1">
              <w:r w:rsidRPr="00165E9B">
                <w:rPr>
                  <w:rStyle w:val="a5"/>
                  <w:rFonts w:ascii="Times New Roman" w:hAnsi="Times New Roman"/>
                  <w:color w:val="auto"/>
                  <w:sz w:val="24"/>
                  <w:szCs w:val="24"/>
                </w:rPr>
                <w:t>Федеральн</w:t>
              </w:r>
              <w:r>
                <w:rPr>
                  <w:rStyle w:val="a5"/>
                  <w:rFonts w:ascii="Times New Roman" w:hAnsi="Times New Roman"/>
                  <w:color w:val="auto"/>
                  <w:sz w:val="24"/>
                  <w:szCs w:val="24"/>
                </w:rPr>
                <w:t>ый</w:t>
              </w:r>
              <w:r w:rsidRPr="00165E9B">
                <w:rPr>
                  <w:rStyle w:val="a5"/>
                  <w:rFonts w:ascii="Times New Roman" w:hAnsi="Times New Roman"/>
                  <w:color w:val="auto"/>
                  <w:sz w:val="24"/>
                  <w:szCs w:val="24"/>
                </w:rPr>
                <w:t xml:space="preserve"> закон</w:t>
              </w:r>
            </w:hyperlink>
            <w:r w:rsidRPr="00165E9B">
              <w:rPr>
                <w:rFonts w:ascii="Times New Roman" w:hAnsi="Times New Roman" w:cs="Times New Roman"/>
                <w:sz w:val="24"/>
                <w:szCs w:val="24"/>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tc>
      </w:tr>
      <w:tr w:rsidR="00540FB7" w:rsidRPr="00E4285B" w:rsidTr="00EF2984">
        <w:tc>
          <w:tcPr>
            <w:tcW w:w="576" w:type="dxa"/>
          </w:tcPr>
          <w:p w:rsidR="00540FB7" w:rsidRPr="00826A70" w:rsidRDefault="00294B32" w:rsidP="00EF2984">
            <w:pPr>
              <w:tabs>
                <w:tab w:val="left" w:pos="1134"/>
              </w:tabs>
              <w:jc w:val="center"/>
              <w:rPr>
                <w:rFonts w:ascii="Times New Roman" w:hAnsi="Times New Roman" w:cs="Times New Roman"/>
                <w:sz w:val="24"/>
                <w:szCs w:val="24"/>
              </w:rPr>
            </w:pPr>
            <w:r>
              <w:rPr>
                <w:rFonts w:ascii="Times New Roman" w:hAnsi="Times New Roman" w:cs="Times New Roman"/>
                <w:sz w:val="24"/>
                <w:szCs w:val="24"/>
              </w:rPr>
              <w:t>7</w:t>
            </w:r>
          </w:p>
        </w:tc>
        <w:tc>
          <w:tcPr>
            <w:tcW w:w="5116" w:type="dxa"/>
          </w:tcPr>
          <w:p w:rsidR="00540FB7" w:rsidRPr="00DB7EA0" w:rsidRDefault="00540FB7" w:rsidP="008C4B77">
            <w:pPr>
              <w:spacing w:after="0" w:line="240" w:lineRule="auto"/>
              <w:jc w:val="both"/>
              <w:rPr>
                <w:rFonts w:ascii="Times New Roman" w:hAnsi="Times New Roman" w:cs="Times New Roman"/>
                <w:sz w:val="24"/>
                <w:szCs w:val="24"/>
              </w:rPr>
            </w:pPr>
            <w:r w:rsidRPr="00AB72F8">
              <w:rPr>
                <w:rFonts w:ascii="Times New Roman" w:eastAsia="Times New Roman" w:hAnsi="Times New Roman" w:cs="Times New Roman"/>
                <w:sz w:val="24"/>
                <w:szCs w:val="24"/>
                <w:lang w:eastAsia="ru-RU"/>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государственного контроля (надзора), органов муниципального контроля.</w:t>
            </w:r>
          </w:p>
        </w:tc>
        <w:tc>
          <w:tcPr>
            <w:tcW w:w="4657" w:type="dxa"/>
          </w:tcPr>
          <w:p w:rsidR="00540FB7" w:rsidRPr="00204548" w:rsidRDefault="00540FB7" w:rsidP="00AB72F8">
            <w:pPr>
              <w:tabs>
                <w:tab w:val="left" w:pos="1134"/>
              </w:tabs>
              <w:rPr>
                <w:rFonts w:ascii="Times New Roman" w:hAnsi="Times New Roman" w:cs="Times New Roman"/>
                <w:sz w:val="24"/>
                <w:szCs w:val="24"/>
              </w:rPr>
            </w:pPr>
            <w:r>
              <w:rPr>
                <w:rFonts w:ascii="Times New Roman" w:hAnsi="Times New Roman" w:cs="Times New Roman"/>
                <w:sz w:val="24"/>
                <w:szCs w:val="24"/>
              </w:rPr>
              <w:t xml:space="preserve">ст.11, п.1  </w:t>
            </w:r>
            <w:hyperlink r:id="rId12" w:history="1">
              <w:r w:rsidRPr="00165E9B">
                <w:rPr>
                  <w:rStyle w:val="a5"/>
                  <w:rFonts w:ascii="Times New Roman" w:hAnsi="Times New Roman"/>
                  <w:color w:val="auto"/>
                  <w:sz w:val="24"/>
                  <w:szCs w:val="24"/>
                </w:rPr>
                <w:t>Федеральн</w:t>
              </w:r>
              <w:r>
                <w:rPr>
                  <w:rStyle w:val="a5"/>
                  <w:rFonts w:ascii="Times New Roman" w:hAnsi="Times New Roman"/>
                  <w:color w:val="auto"/>
                  <w:sz w:val="24"/>
                  <w:szCs w:val="24"/>
                </w:rPr>
                <w:t>ый</w:t>
              </w:r>
              <w:r w:rsidRPr="00165E9B">
                <w:rPr>
                  <w:rStyle w:val="a5"/>
                  <w:rFonts w:ascii="Times New Roman" w:hAnsi="Times New Roman"/>
                  <w:color w:val="auto"/>
                  <w:sz w:val="24"/>
                  <w:szCs w:val="24"/>
                </w:rPr>
                <w:t xml:space="preserve"> закон</w:t>
              </w:r>
            </w:hyperlink>
            <w:r w:rsidRPr="00165E9B">
              <w:rPr>
                <w:rFonts w:ascii="Times New Roman" w:hAnsi="Times New Roman" w:cs="Times New Roman"/>
                <w:sz w:val="24"/>
                <w:szCs w:val="24"/>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tc>
      </w:tr>
      <w:tr w:rsidR="00527712" w:rsidRPr="00E4285B" w:rsidTr="00EF2984">
        <w:trPr>
          <w:trHeight w:val="992"/>
        </w:trPr>
        <w:tc>
          <w:tcPr>
            <w:tcW w:w="10349" w:type="dxa"/>
            <w:gridSpan w:val="3"/>
            <w:vAlign w:val="center"/>
          </w:tcPr>
          <w:p w:rsidR="00527712" w:rsidRPr="00527712" w:rsidRDefault="00527712" w:rsidP="00EF2984">
            <w:pPr>
              <w:pStyle w:val="headertext"/>
              <w:jc w:val="center"/>
              <w:rPr>
                <w:b/>
              </w:rPr>
            </w:pPr>
            <w:r w:rsidRPr="00527712">
              <w:rPr>
                <w:b/>
              </w:rPr>
              <w:t xml:space="preserve">Постановление Правительства РФ от 29.10.2009г. №860 «О требованиях к обеспеченности автомобильных дорог общего пользования объектами дорожного сервиса, размещаемыми в границах полос отвода» </w:t>
            </w:r>
          </w:p>
        </w:tc>
      </w:tr>
      <w:tr w:rsidR="00527712" w:rsidRPr="00E4285B" w:rsidTr="00EF2984">
        <w:tc>
          <w:tcPr>
            <w:tcW w:w="576" w:type="dxa"/>
          </w:tcPr>
          <w:p w:rsidR="00527712" w:rsidRPr="00826A70" w:rsidRDefault="00294B32" w:rsidP="00EF2984">
            <w:pPr>
              <w:tabs>
                <w:tab w:val="left" w:pos="1134"/>
              </w:tabs>
              <w:jc w:val="center"/>
              <w:rPr>
                <w:rFonts w:ascii="Times New Roman" w:hAnsi="Times New Roman" w:cs="Times New Roman"/>
                <w:sz w:val="24"/>
                <w:szCs w:val="24"/>
              </w:rPr>
            </w:pPr>
            <w:r>
              <w:rPr>
                <w:rFonts w:ascii="Times New Roman" w:hAnsi="Times New Roman" w:cs="Times New Roman"/>
                <w:sz w:val="24"/>
                <w:szCs w:val="24"/>
              </w:rPr>
              <w:t>8</w:t>
            </w:r>
          </w:p>
        </w:tc>
        <w:tc>
          <w:tcPr>
            <w:tcW w:w="5116" w:type="dxa"/>
          </w:tcPr>
          <w:p w:rsidR="00527712" w:rsidRPr="00527712" w:rsidRDefault="00527712" w:rsidP="00527712">
            <w:pPr>
              <w:spacing w:before="100" w:beforeAutospacing="1" w:after="100" w:afterAutospacing="1" w:line="240" w:lineRule="auto"/>
              <w:outlineLvl w:val="1"/>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Т</w:t>
            </w:r>
            <w:r w:rsidRPr="00527712">
              <w:rPr>
                <w:rFonts w:ascii="Times New Roman" w:eastAsia="Times New Roman" w:hAnsi="Times New Roman" w:cs="Times New Roman"/>
                <w:bCs/>
                <w:sz w:val="24"/>
                <w:szCs w:val="24"/>
                <w:lang w:eastAsia="ru-RU"/>
              </w:rPr>
              <w:t>ребования к перечню минимально необходимых услуг, оказываемых на объектах дорожного сервиса, размещаемых в границах полос отвода автомобильных дорог</w:t>
            </w:r>
            <w:r>
              <w:rPr>
                <w:rFonts w:ascii="Times New Roman" w:eastAsia="Times New Roman" w:hAnsi="Times New Roman" w:cs="Times New Roman"/>
                <w:bCs/>
                <w:sz w:val="24"/>
                <w:szCs w:val="24"/>
                <w:lang w:eastAsia="ru-RU"/>
              </w:rPr>
              <w:t>.</w:t>
            </w:r>
          </w:p>
        </w:tc>
        <w:tc>
          <w:tcPr>
            <w:tcW w:w="4657" w:type="dxa"/>
          </w:tcPr>
          <w:p w:rsidR="00527712" w:rsidRPr="00204548" w:rsidRDefault="00527712" w:rsidP="00BE1EEB">
            <w:pPr>
              <w:tabs>
                <w:tab w:val="left" w:pos="1134"/>
              </w:tabs>
              <w:rPr>
                <w:rFonts w:ascii="Times New Roman" w:hAnsi="Times New Roman" w:cs="Times New Roman"/>
                <w:sz w:val="24"/>
                <w:szCs w:val="24"/>
              </w:rPr>
            </w:pPr>
            <w:r>
              <w:rPr>
                <w:rFonts w:ascii="Times New Roman" w:hAnsi="Times New Roman" w:cs="Times New Roman"/>
                <w:sz w:val="24"/>
                <w:szCs w:val="24"/>
              </w:rPr>
              <w:t xml:space="preserve">Приложение №1.  </w:t>
            </w:r>
            <w:r w:rsidRPr="00527712">
              <w:rPr>
                <w:rFonts w:ascii="Times New Roman" w:hAnsi="Times New Roman" w:cs="Times New Roman"/>
                <w:sz w:val="24"/>
                <w:szCs w:val="24"/>
              </w:rPr>
              <w:t>Постановление Правительства РФ от 29.10.2009г. №860 «О требованиях к обеспеченности автомобильных дорог общего пользования объектами дорожного сервиса, размещаемыми в границах полос отвода»</w:t>
            </w:r>
          </w:p>
        </w:tc>
      </w:tr>
      <w:tr w:rsidR="00BE1EEB" w:rsidRPr="00E4285B" w:rsidTr="00EF2984">
        <w:tc>
          <w:tcPr>
            <w:tcW w:w="576" w:type="dxa"/>
          </w:tcPr>
          <w:p w:rsidR="00BE1EEB" w:rsidRPr="00826A70" w:rsidRDefault="00294B32" w:rsidP="00EF2984">
            <w:pPr>
              <w:tabs>
                <w:tab w:val="left" w:pos="1134"/>
              </w:tabs>
              <w:jc w:val="center"/>
              <w:rPr>
                <w:rFonts w:ascii="Times New Roman" w:hAnsi="Times New Roman" w:cs="Times New Roman"/>
                <w:sz w:val="24"/>
                <w:szCs w:val="24"/>
              </w:rPr>
            </w:pPr>
            <w:r>
              <w:rPr>
                <w:rFonts w:ascii="Times New Roman" w:hAnsi="Times New Roman" w:cs="Times New Roman"/>
                <w:sz w:val="24"/>
                <w:szCs w:val="24"/>
              </w:rPr>
              <w:t>9</w:t>
            </w:r>
          </w:p>
        </w:tc>
        <w:tc>
          <w:tcPr>
            <w:tcW w:w="5116" w:type="dxa"/>
          </w:tcPr>
          <w:p w:rsidR="00BE1EEB" w:rsidRPr="00165E9B" w:rsidRDefault="00BE1EEB" w:rsidP="00EF2984">
            <w:pPr>
              <w:spacing w:after="0" w:line="240" w:lineRule="auto"/>
              <w:rPr>
                <w:rFonts w:ascii="Verdana" w:eastAsia="Times New Roman" w:hAnsi="Verdana" w:cs="Times New Roman"/>
                <w:sz w:val="21"/>
                <w:szCs w:val="21"/>
                <w:lang w:eastAsia="ru-RU"/>
              </w:rPr>
            </w:pPr>
            <w:r>
              <w:rPr>
                <w:rFonts w:ascii="Times New Roman" w:eastAsia="Times New Roman" w:hAnsi="Times New Roman" w:cs="Times New Roman"/>
                <w:bCs/>
                <w:sz w:val="24"/>
                <w:szCs w:val="24"/>
                <w:lang w:eastAsia="ru-RU"/>
              </w:rPr>
              <w:t>Т</w:t>
            </w:r>
            <w:r w:rsidRPr="00527712">
              <w:rPr>
                <w:rFonts w:ascii="Times New Roman" w:eastAsia="Times New Roman" w:hAnsi="Times New Roman" w:cs="Times New Roman"/>
                <w:bCs/>
                <w:sz w:val="24"/>
                <w:szCs w:val="24"/>
                <w:lang w:eastAsia="ru-RU"/>
              </w:rPr>
              <w:t>ребования к перечню минимально необходимых услуг, оказываемых на объектах дорожного сервиса, размещаемых в границах полос отвода автомобильных дорог</w:t>
            </w:r>
            <w:r>
              <w:rPr>
                <w:rFonts w:ascii="Times New Roman" w:eastAsia="Times New Roman" w:hAnsi="Times New Roman" w:cs="Times New Roman"/>
                <w:bCs/>
                <w:sz w:val="24"/>
                <w:szCs w:val="24"/>
                <w:lang w:eastAsia="ru-RU"/>
              </w:rPr>
              <w:t>.</w:t>
            </w:r>
          </w:p>
        </w:tc>
        <w:tc>
          <w:tcPr>
            <w:tcW w:w="4657" w:type="dxa"/>
          </w:tcPr>
          <w:p w:rsidR="00BE1EEB" w:rsidRPr="00204548" w:rsidRDefault="00BE1EEB" w:rsidP="00BE1EEB">
            <w:pPr>
              <w:tabs>
                <w:tab w:val="left" w:pos="1134"/>
              </w:tabs>
              <w:rPr>
                <w:rFonts w:ascii="Times New Roman" w:hAnsi="Times New Roman" w:cs="Times New Roman"/>
                <w:sz w:val="24"/>
                <w:szCs w:val="24"/>
              </w:rPr>
            </w:pPr>
            <w:r>
              <w:rPr>
                <w:rFonts w:ascii="Times New Roman" w:hAnsi="Times New Roman" w:cs="Times New Roman"/>
                <w:sz w:val="24"/>
                <w:szCs w:val="24"/>
              </w:rPr>
              <w:t xml:space="preserve">Приложение № 2.  </w:t>
            </w:r>
            <w:r w:rsidRPr="00527712">
              <w:rPr>
                <w:rFonts w:ascii="Times New Roman" w:hAnsi="Times New Roman" w:cs="Times New Roman"/>
                <w:sz w:val="24"/>
                <w:szCs w:val="24"/>
              </w:rPr>
              <w:t>Постановление Правительства РФ от 29.10.2009г. №860 «О требованиях к обеспеченности автомобильных дорог общего пользования объектами дорожного сервиса, размещаемыми в границах полос отвода»</w:t>
            </w:r>
          </w:p>
        </w:tc>
      </w:tr>
    </w:tbl>
    <w:p w:rsidR="003D0B1C" w:rsidRDefault="003D0B1C"/>
    <w:sectPr w:rsidR="003D0B1C" w:rsidSect="007D4F7E">
      <w:pgSz w:w="11906" w:h="16838"/>
      <w:pgMar w:top="1021" w:right="851" w:bottom="102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41662"/>
    <w:rsid w:val="00063321"/>
    <w:rsid w:val="000C0DF9"/>
    <w:rsid w:val="001502CE"/>
    <w:rsid w:val="00165E9B"/>
    <w:rsid w:val="001C1D76"/>
    <w:rsid w:val="002617AF"/>
    <w:rsid w:val="00294B32"/>
    <w:rsid w:val="003476E8"/>
    <w:rsid w:val="003D0B1C"/>
    <w:rsid w:val="00437D56"/>
    <w:rsid w:val="00443074"/>
    <w:rsid w:val="00527712"/>
    <w:rsid w:val="00540FB7"/>
    <w:rsid w:val="0056413C"/>
    <w:rsid w:val="00624C92"/>
    <w:rsid w:val="006D0C8C"/>
    <w:rsid w:val="00741662"/>
    <w:rsid w:val="007543D3"/>
    <w:rsid w:val="007D4F7E"/>
    <w:rsid w:val="007F7E6E"/>
    <w:rsid w:val="008C4B77"/>
    <w:rsid w:val="008D1736"/>
    <w:rsid w:val="009622A3"/>
    <w:rsid w:val="009F576D"/>
    <w:rsid w:val="00AB72F8"/>
    <w:rsid w:val="00AD1431"/>
    <w:rsid w:val="00BE1EEB"/>
    <w:rsid w:val="00F50D8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Lucida Sans Unicode"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1662"/>
    <w:pPr>
      <w:spacing w:after="200" w:line="276" w:lineRule="auto"/>
      <w:ind w:firstLine="0"/>
      <w:jc w:val="left"/>
    </w:pPr>
    <w:rPr>
      <w:rFonts w:eastAsiaTheme="minorHAnsi"/>
    </w:rPr>
  </w:style>
  <w:style w:type="paragraph" w:styleId="2">
    <w:name w:val="heading 2"/>
    <w:basedOn w:val="a"/>
    <w:link w:val="20"/>
    <w:uiPriority w:val="9"/>
    <w:qFormat/>
    <w:rsid w:val="0052771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F7E6E"/>
    <w:pPr>
      <w:widowControl w:val="0"/>
      <w:suppressAutoHyphens/>
      <w:ind w:firstLine="0"/>
      <w:jc w:val="left"/>
    </w:pPr>
    <w:rPr>
      <w:rFonts w:ascii="Times New Roman" w:hAnsi="Times New Roman" w:cs="Times New Roman"/>
      <w:kern w:val="1"/>
      <w:sz w:val="28"/>
      <w:szCs w:val="24"/>
    </w:rPr>
  </w:style>
  <w:style w:type="table" w:styleId="a4">
    <w:name w:val="Table Grid"/>
    <w:basedOn w:val="a1"/>
    <w:uiPriority w:val="59"/>
    <w:rsid w:val="00741662"/>
    <w:pPr>
      <w:ind w:firstLine="0"/>
      <w:jc w:val="left"/>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5">
    <w:name w:val="Гипертекстовая ссылка"/>
    <w:uiPriority w:val="99"/>
    <w:rsid w:val="00165E9B"/>
    <w:rPr>
      <w:rFonts w:cs="Times New Roman"/>
      <w:b w:val="0"/>
      <w:color w:val="106BBE"/>
    </w:rPr>
  </w:style>
  <w:style w:type="paragraph" w:customStyle="1" w:styleId="formattext">
    <w:name w:val="formattext"/>
    <w:basedOn w:val="a"/>
    <w:rsid w:val="009622A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semiHidden/>
    <w:unhideWhenUsed/>
    <w:rsid w:val="001502CE"/>
    <w:rPr>
      <w:color w:val="0000FF"/>
      <w:u w:val="single"/>
    </w:rPr>
  </w:style>
  <w:style w:type="paragraph" w:customStyle="1" w:styleId="headertext">
    <w:name w:val="headertext"/>
    <w:basedOn w:val="a"/>
    <w:rsid w:val="0052771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527712"/>
    <w:rPr>
      <w:rFonts w:ascii="Times New Roman" w:eastAsia="Times New Roman" w:hAnsi="Times New Roman" w:cs="Times New Roman"/>
      <w:b/>
      <w:bCs/>
      <w:sz w:val="36"/>
      <w:szCs w:val="36"/>
      <w:lang w:eastAsia="ru-RU"/>
    </w:rPr>
  </w:style>
</w:styles>
</file>

<file path=word/webSettings.xml><?xml version="1.0" encoding="utf-8"?>
<w:webSettings xmlns:r="http://schemas.openxmlformats.org/officeDocument/2006/relationships" xmlns:w="http://schemas.openxmlformats.org/wordprocessingml/2006/main">
  <w:divs>
    <w:div w:id="41490637">
      <w:bodyDiv w:val="1"/>
      <w:marLeft w:val="0"/>
      <w:marRight w:val="0"/>
      <w:marTop w:val="0"/>
      <w:marBottom w:val="0"/>
      <w:divBdr>
        <w:top w:val="none" w:sz="0" w:space="0" w:color="auto"/>
        <w:left w:val="none" w:sz="0" w:space="0" w:color="auto"/>
        <w:bottom w:val="none" w:sz="0" w:space="0" w:color="auto"/>
        <w:right w:val="none" w:sz="0" w:space="0" w:color="auto"/>
      </w:divBdr>
    </w:div>
    <w:div w:id="164126796">
      <w:bodyDiv w:val="1"/>
      <w:marLeft w:val="0"/>
      <w:marRight w:val="0"/>
      <w:marTop w:val="0"/>
      <w:marBottom w:val="0"/>
      <w:divBdr>
        <w:top w:val="none" w:sz="0" w:space="0" w:color="auto"/>
        <w:left w:val="none" w:sz="0" w:space="0" w:color="auto"/>
        <w:bottom w:val="none" w:sz="0" w:space="0" w:color="auto"/>
        <w:right w:val="none" w:sz="0" w:space="0" w:color="auto"/>
      </w:divBdr>
    </w:div>
    <w:div w:id="336808201">
      <w:bodyDiv w:val="1"/>
      <w:marLeft w:val="0"/>
      <w:marRight w:val="0"/>
      <w:marTop w:val="0"/>
      <w:marBottom w:val="0"/>
      <w:divBdr>
        <w:top w:val="none" w:sz="0" w:space="0" w:color="auto"/>
        <w:left w:val="none" w:sz="0" w:space="0" w:color="auto"/>
        <w:bottom w:val="none" w:sz="0" w:space="0" w:color="auto"/>
        <w:right w:val="none" w:sz="0" w:space="0" w:color="auto"/>
      </w:divBdr>
    </w:div>
    <w:div w:id="440220079">
      <w:bodyDiv w:val="1"/>
      <w:marLeft w:val="0"/>
      <w:marRight w:val="0"/>
      <w:marTop w:val="0"/>
      <w:marBottom w:val="0"/>
      <w:divBdr>
        <w:top w:val="none" w:sz="0" w:space="0" w:color="auto"/>
        <w:left w:val="none" w:sz="0" w:space="0" w:color="auto"/>
        <w:bottom w:val="none" w:sz="0" w:space="0" w:color="auto"/>
        <w:right w:val="none" w:sz="0" w:space="0" w:color="auto"/>
      </w:divBdr>
    </w:div>
    <w:div w:id="540754122">
      <w:bodyDiv w:val="1"/>
      <w:marLeft w:val="0"/>
      <w:marRight w:val="0"/>
      <w:marTop w:val="0"/>
      <w:marBottom w:val="0"/>
      <w:divBdr>
        <w:top w:val="none" w:sz="0" w:space="0" w:color="auto"/>
        <w:left w:val="none" w:sz="0" w:space="0" w:color="auto"/>
        <w:bottom w:val="none" w:sz="0" w:space="0" w:color="auto"/>
        <w:right w:val="none" w:sz="0" w:space="0" w:color="auto"/>
      </w:divBdr>
    </w:div>
    <w:div w:id="605233208">
      <w:bodyDiv w:val="1"/>
      <w:marLeft w:val="0"/>
      <w:marRight w:val="0"/>
      <w:marTop w:val="0"/>
      <w:marBottom w:val="0"/>
      <w:divBdr>
        <w:top w:val="none" w:sz="0" w:space="0" w:color="auto"/>
        <w:left w:val="none" w:sz="0" w:space="0" w:color="auto"/>
        <w:bottom w:val="none" w:sz="0" w:space="0" w:color="auto"/>
        <w:right w:val="none" w:sz="0" w:space="0" w:color="auto"/>
      </w:divBdr>
    </w:div>
    <w:div w:id="814105593">
      <w:bodyDiv w:val="1"/>
      <w:marLeft w:val="0"/>
      <w:marRight w:val="0"/>
      <w:marTop w:val="0"/>
      <w:marBottom w:val="0"/>
      <w:divBdr>
        <w:top w:val="none" w:sz="0" w:space="0" w:color="auto"/>
        <w:left w:val="none" w:sz="0" w:space="0" w:color="auto"/>
        <w:bottom w:val="none" w:sz="0" w:space="0" w:color="auto"/>
        <w:right w:val="none" w:sz="0" w:space="0" w:color="auto"/>
      </w:divBdr>
    </w:div>
    <w:div w:id="868646625">
      <w:bodyDiv w:val="1"/>
      <w:marLeft w:val="0"/>
      <w:marRight w:val="0"/>
      <w:marTop w:val="0"/>
      <w:marBottom w:val="0"/>
      <w:divBdr>
        <w:top w:val="none" w:sz="0" w:space="0" w:color="auto"/>
        <w:left w:val="none" w:sz="0" w:space="0" w:color="auto"/>
        <w:bottom w:val="none" w:sz="0" w:space="0" w:color="auto"/>
        <w:right w:val="none" w:sz="0" w:space="0" w:color="auto"/>
      </w:divBdr>
    </w:div>
    <w:div w:id="2029983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919338"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docs.cntd.ru/document/901919338" TargetMode="External"/><Relationship Id="rId12" Type="http://schemas.openxmlformats.org/officeDocument/2006/relationships/hyperlink" Target="http://ivo.garant.ru/document?id=12064247&amp;sub=0"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docs.cntd.ru/document/901919338" TargetMode="External"/><Relationship Id="rId11" Type="http://schemas.openxmlformats.org/officeDocument/2006/relationships/hyperlink" Target="http://ivo.garant.ru/document?id=12064247&amp;sub=0" TargetMode="External"/><Relationship Id="rId5" Type="http://schemas.openxmlformats.org/officeDocument/2006/relationships/hyperlink" Target="http://docs.cntd.ru/document/901919338" TargetMode="External"/><Relationship Id="rId10" Type="http://schemas.openxmlformats.org/officeDocument/2006/relationships/hyperlink" Target="http://ivo.garant.ru/document?id=12064247&amp;sub=0" TargetMode="External"/><Relationship Id="rId4" Type="http://schemas.openxmlformats.org/officeDocument/2006/relationships/webSettings" Target="webSettings.xml"/><Relationship Id="rId9" Type="http://schemas.openxmlformats.org/officeDocument/2006/relationships/hyperlink" Target="http://docs.cntd.ru/document/901919338"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C89DCE-73CC-4DF3-80CA-9BFB95C926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2658</Words>
  <Characters>15151</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Богданов Салават</dc:creator>
  <cp:lastModifiedBy>oem</cp:lastModifiedBy>
  <cp:revision>4</cp:revision>
  <dcterms:created xsi:type="dcterms:W3CDTF">2020-05-15T11:39:00Z</dcterms:created>
  <dcterms:modified xsi:type="dcterms:W3CDTF">2021-07-05T10:11:00Z</dcterms:modified>
</cp:coreProperties>
</file>